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7A" w:rsidRPr="009E5607" w:rsidRDefault="008A0D7A" w:rsidP="008A0D7A">
      <w:pPr>
        <w:pStyle w:val="ab"/>
        <w:ind w:left="5664" w:firstLine="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Додаток </w:t>
      </w:r>
    </w:p>
    <w:p w:rsidR="008A0D7A" w:rsidRPr="009E5607" w:rsidRDefault="008A0D7A" w:rsidP="008A0D7A">
      <w:pPr>
        <w:pStyle w:val="ab"/>
        <w:ind w:left="5664" w:firstLine="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5607">
        <w:rPr>
          <w:rFonts w:ascii="Times New Roman" w:hAnsi="Times New Roman"/>
          <w:bCs/>
          <w:sz w:val="28"/>
          <w:szCs w:val="28"/>
          <w:lang w:val="uk-UA"/>
        </w:rPr>
        <w:t>до розпорядження керівника</w:t>
      </w:r>
    </w:p>
    <w:p w:rsidR="008A0D7A" w:rsidRPr="009E5607" w:rsidRDefault="008A0D7A" w:rsidP="008A0D7A">
      <w:pPr>
        <w:pStyle w:val="ab"/>
        <w:ind w:left="5664" w:firstLine="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5607">
        <w:rPr>
          <w:rFonts w:ascii="Times New Roman" w:hAnsi="Times New Roman"/>
          <w:bCs/>
          <w:sz w:val="28"/>
          <w:szCs w:val="28"/>
          <w:lang w:val="uk-UA"/>
        </w:rPr>
        <w:t>міської військово-цивільної</w:t>
      </w:r>
    </w:p>
    <w:p w:rsidR="008A0D7A" w:rsidRPr="009E5607" w:rsidRDefault="008A0D7A" w:rsidP="008A0D7A">
      <w:pPr>
        <w:pStyle w:val="ab"/>
        <w:ind w:left="5664" w:firstLine="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5607">
        <w:rPr>
          <w:rFonts w:ascii="Times New Roman" w:hAnsi="Times New Roman"/>
          <w:bCs/>
          <w:sz w:val="28"/>
          <w:szCs w:val="28"/>
          <w:lang w:val="uk-UA"/>
        </w:rPr>
        <w:t>адміністрації</w:t>
      </w:r>
    </w:p>
    <w:p w:rsidR="008A0D7A" w:rsidRPr="009E5607" w:rsidRDefault="008A0D7A" w:rsidP="008A0D7A">
      <w:pPr>
        <w:pStyle w:val="ab"/>
        <w:ind w:left="5664" w:firstLine="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15.09.2021</w:t>
      </w:r>
      <w:r w:rsidRPr="009E5607">
        <w:rPr>
          <w:rFonts w:ascii="Times New Roman" w:hAnsi="Times New Roman"/>
          <w:bCs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449</w:t>
      </w:r>
    </w:p>
    <w:p w:rsidR="008A0D7A" w:rsidRPr="009E5607" w:rsidRDefault="008A0D7A" w:rsidP="008A0D7A">
      <w:pPr>
        <w:pStyle w:val="ab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</w:p>
    <w:p w:rsidR="008A0D7A" w:rsidRDefault="008A0D7A" w:rsidP="008A0D7A">
      <w:pPr>
        <w:jc w:val="center"/>
        <w:rPr>
          <w:b/>
          <w:sz w:val="26"/>
          <w:szCs w:val="26"/>
          <w:lang w:val="uk-UA"/>
        </w:rPr>
      </w:pPr>
    </w:p>
    <w:p w:rsidR="008A0D7A" w:rsidRPr="008D27A4" w:rsidRDefault="008A0D7A" w:rsidP="008A0D7A">
      <w:pPr>
        <w:jc w:val="center"/>
        <w:rPr>
          <w:b/>
          <w:sz w:val="26"/>
          <w:szCs w:val="26"/>
          <w:lang w:val="uk-UA"/>
        </w:rPr>
      </w:pPr>
      <w:r w:rsidRPr="008D27A4">
        <w:rPr>
          <w:b/>
          <w:sz w:val="26"/>
          <w:szCs w:val="26"/>
          <w:lang w:val="uk-UA"/>
        </w:rPr>
        <w:t>АКТ ПРИЙМАННЯ - ПЕРЕДАЧІ</w:t>
      </w:r>
    </w:p>
    <w:p w:rsidR="008A0D7A" w:rsidRPr="008D27A4" w:rsidRDefault="008A0D7A" w:rsidP="008A0D7A">
      <w:pPr>
        <w:jc w:val="center"/>
        <w:rPr>
          <w:b/>
          <w:sz w:val="26"/>
          <w:szCs w:val="26"/>
          <w:lang w:val="uk-UA"/>
        </w:rPr>
      </w:pPr>
      <w:r w:rsidRPr="008D27A4">
        <w:rPr>
          <w:b/>
          <w:sz w:val="26"/>
          <w:szCs w:val="26"/>
          <w:lang w:val="uk-UA"/>
        </w:rPr>
        <w:t xml:space="preserve">цілісного майнового комплексу Комунального некомерційного підприємства «Волноваська стоматологічна поліклініка» </w:t>
      </w:r>
    </w:p>
    <w:p w:rsidR="008A0D7A" w:rsidRPr="008D27A4" w:rsidRDefault="008A0D7A" w:rsidP="008A0D7A">
      <w:pPr>
        <w:ind w:firstLine="708"/>
        <w:jc w:val="both"/>
        <w:rPr>
          <w:sz w:val="26"/>
          <w:szCs w:val="26"/>
          <w:lang w:val="uk-UA"/>
        </w:rPr>
      </w:pPr>
    </w:p>
    <w:p w:rsidR="008A0D7A" w:rsidRPr="00452650" w:rsidRDefault="008A0D7A" w:rsidP="008A0D7A">
      <w:pPr>
        <w:rPr>
          <w:sz w:val="26"/>
          <w:szCs w:val="26"/>
          <w:u w:val="single"/>
          <w:lang w:val="uk-UA"/>
        </w:rPr>
      </w:pPr>
      <w:r w:rsidRPr="008D27A4">
        <w:rPr>
          <w:sz w:val="26"/>
          <w:szCs w:val="26"/>
          <w:lang w:val="uk-UA"/>
        </w:rPr>
        <w:t>м. Волноваха</w:t>
      </w:r>
      <w:r w:rsidRPr="008D27A4">
        <w:rPr>
          <w:sz w:val="26"/>
          <w:szCs w:val="26"/>
          <w:lang w:val="uk-UA"/>
        </w:rPr>
        <w:tab/>
      </w:r>
      <w:r w:rsidRPr="008D27A4">
        <w:rPr>
          <w:sz w:val="26"/>
          <w:szCs w:val="26"/>
          <w:lang w:val="uk-UA"/>
        </w:rPr>
        <w:tab/>
      </w:r>
      <w:r w:rsidRPr="008D27A4">
        <w:rPr>
          <w:sz w:val="26"/>
          <w:szCs w:val="26"/>
          <w:lang w:val="uk-UA"/>
        </w:rPr>
        <w:tab/>
      </w:r>
      <w:r w:rsidRPr="008D27A4">
        <w:rPr>
          <w:sz w:val="26"/>
          <w:szCs w:val="26"/>
          <w:lang w:val="uk-UA"/>
        </w:rPr>
        <w:tab/>
      </w:r>
      <w:r w:rsidRPr="008D27A4">
        <w:rPr>
          <w:sz w:val="26"/>
          <w:szCs w:val="26"/>
          <w:lang w:val="uk-UA"/>
        </w:rPr>
        <w:tab/>
      </w:r>
      <w:r w:rsidRPr="00452650">
        <w:rPr>
          <w:sz w:val="26"/>
          <w:szCs w:val="26"/>
          <w:u w:val="single"/>
          <w:lang w:val="uk-UA"/>
        </w:rPr>
        <w:t>«15» вересня 2021 року</w:t>
      </w:r>
    </w:p>
    <w:p w:rsidR="008A0D7A" w:rsidRPr="008D27A4" w:rsidRDefault="008A0D7A" w:rsidP="008A0D7A">
      <w:pPr>
        <w:ind w:firstLine="708"/>
        <w:jc w:val="both"/>
        <w:rPr>
          <w:sz w:val="26"/>
          <w:szCs w:val="26"/>
          <w:lang w:val="uk-UA"/>
        </w:rPr>
      </w:pPr>
    </w:p>
    <w:p w:rsidR="008A0D7A" w:rsidRPr="008D27A4" w:rsidRDefault="008A0D7A" w:rsidP="008A0D7A">
      <w:pPr>
        <w:ind w:firstLine="708"/>
        <w:jc w:val="both"/>
        <w:rPr>
          <w:sz w:val="26"/>
          <w:szCs w:val="26"/>
          <w:lang w:val="uk-UA"/>
        </w:rPr>
      </w:pPr>
      <w:r w:rsidRPr="008D27A4">
        <w:rPr>
          <w:sz w:val="26"/>
          <w:szCs w:val="26"/>
          <w:lang w:val="uk-UA"/>
        </w:rPr>
        <w:t>Комісією з приймання-передачі цілісного майнового комплексу Комунального некомерційного підприємства «Волноваська стоматологічна поліклініка» зі спільної власності територіальних громад сіл, селищ, міст Донецької області у комунальну власність Волноваської міської територіальної громади (далі – Комісія), яка створена розпорядженням керівника Волноваської міської військово-цивільної адміністрації Волноваського району Донецької області від 12.07.2021 року № 245, у складі:</w:t>
      </w:r>
    </w:p>
    <w:p w:rsidR="008A0D7A" w:rsidRPr="008D27A4" w:rsidRDefault="008A0D7A" w:rsidP="008A0D7A">
      <w:pPr>
        <w:spacing w:after="120"/>
        <w:rPr>
          <w:i/>
          <w:sz w:val="26"/>
          <w:szCs w:val="26"/>
          <w:lang w:val="uk-UA"/>
        </w:rPr>
      </w:pPr>
    </w:p>
    <w:p w:rsidR="008A0D7A" w:rsidRPr="008D27A4" w:rsidRDefault="008A0D7A" w:rsidP="008A0D7A">
      <w:pPr>
        <w:spacing w:after="120"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  <w:r w:rsidRPr="008D27A4">
        <w:rPr>
          <w:b/>
          <w:i/>
          <w:sz w:val="26"/>
          <w:szCs w:val="26"/>
          <w:lang w:val="uk-UA"/>
        </w:rPr>
        <w:t>Капран Ігор Михайлович</w:t>
      </w:r>
      <w:r w:rsidRPr="008D27A4">
        <w:rPr>
          <w:sz w:val="26"/>
          <w:szCs w:val="26"/>
          <w:lang w:val="uk-UA"/>
        </w:rPr>
        <w:t xml:space="preserve"> – заступник керівника Волноваської міської ВЦА, голова комісії;</w:t>
      </w:r>
    </w:p>
    <w:p w:rsidR="008A0D7A" w:rsidRPr="008D27A4" w:rsidRDefault="008A0D7A" w:rsidP="008A0D7A">
      <w:pPr>
        <w:spacing w:after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8D27A4">
        <w:rPr>
          <w:sz w:val="26"/>
          <w:szCs w:val="26"/>
          <w:lang w:val="uk-UA"/>
        </w:rPr>
        <w:t>Члени комісії:</w:t>
      </w:r>
    </w:p>
    <w:p w:rsidR="008A0D7A" w:rsidRPr="008D27A4" w:rsidRDefault="008A0D7A" w:rsidP="008A0D7A">
      <w:pPr>
        <w:spacing w:after="120"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  <w:r w:rsidRPr="008D27A4">
        <w:rPr>
          <w:b/>
          <w:i/>
          <w:sz w:val="26"/>
          <w:szCs w:val="26"/>
          <w:lang w:val="uk-UA"/>
        </w:rPr>
        <w:t>Внукова Галина Вікторівна</w:t>
      </w:r>
      <w:r w:rsidRPr="008D27A4">
        <w:rPr>
          <w:sz w:val="26"/>
          <w:szCs w:val="26"/>
          <w:lang w:val="uk-UA"/>
        </w:rPr>
        <w:t>– в.о. директора  Комунальної установи «Обласний центр з матеріально-технічного забезпечення закладів охорони здоров’я»;</w:t>
      </w:r>
    </w:p>
    <w:p w:rsidR="008A0D7A" w:rsidRPr="008D27A4" w:rsidRDefault="008A0D7A" w:rsidP="008A0D7A">
      <w:pPr>
        <w:spacing w:after="120"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  <w:r w:rsidRPr="008D27A4">
        <w:rPr>
          <w:b/>
          <w:i/>
          <w:sz w:val="26"/>
          <w:szCs w:val="26"/>
          <w:lang w:val="uk-UA"/>
        </w:rPr>
        <w:t>Гальченко Олена Федорівна</w:t>
      </w:r>
      <w:r w:rsidRPr="008D27A4">
        <w:rPr>
          <w:sz w:val="26"/>
          <w:szCs w:val="26"/>
          <w:lang w:val="uk-UA"/>
        </w:rPr>
        <w:t xml:space="preserve"> – в.о. директора Комунального некомерційного підприємства «Волноваська стоматологічна поліклініка»;</w:t>
      </w:r>
    </w:p>
    <w:p w:rsidR="008A0D7A" w:rsidRPr="008D27A4" w:rsidRDefault="008A0D7A" w:rsidP="008A0D7A">
      <w:pPr>
        <w:spacing w:after="120"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  <w:r w:rsidRPr="008D27A4">
        <w:rPr>
          <w:b/>
          <w:i/>
          <w:sz w:val="26"/>
          <w:szCs w:val="26"/>
          <w:lang w:val="uk-UA"/>
        </w:rPr>
        <w:t>Заболоцька Любов Михайлівна</w:t>
      </w:r>
      <w:r w:rsidRPr="008D27A4">
        <w:rPr>
          <w:sz w:val="26"/>
          <w:szCs w:val="26"/>
          <w:lang w:val="uk-UA"/>
        </w:rPr>
        <w:t xml:space="preserve"> – головний бухгалтер Комунального некомерційного підприємства «Волноваська стоматологічна поліклініка»;</w:t>
      </w:r>
    </w:p>
    <w:p w:rsidR="008A0D7A" w:rsidRPr="008D27A4" w:rsidRDefault="008A0D7A" w:rsidP="008A0D7A">
      <w:pPr>
        <w:spacing w:after="120"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  <w:r w:rsidRPr="008D27A4">
        <w:rPr>
          <w:b/>
          <w:i/>
          <w:sz w:val="26"/>
          <w:szCs w:val="26"/>
          <w:lang w:val="uk-UA"/>
        </w:rPr>
        <w:t>Іващенко Тетяна Михайлівна</w:t>
      </w:r>
      <w:r w:rsidRPr="008D27A4">
        <w:rPr>
          <w:sz w:val="26"/>
          <w:szCs w:val="26"/>
          <w:lang w:val="uk-UA"/>
        </w:rPr>
        <w:t xml:space="preserve"> – начальник відділу обліку та звітності – головний бухгалтер Волноваської міської ВЦА;</w:t>
      </w:r>
    </w:p>
    <w:p w:rsidR="008A0D7A" w:rsidRPr="008D27A4" w:rsidRDefault="008A0D7A" w:rsidP="008A0D7A">
      <w:pPr>
        <w:spacing w:after="120"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  <w:r w:rsidRPr="008D27A4">
        <w:rPr>
          <w:b/>
          <w:i/>
          <w:sz w:val="26"/>
          <w:szCs w:val="26"/>
          <w:lang w:val="uk-UA"/>
        </w:rPr>
        <w:t>Кобзар Дмитро Павлович</w:t>
      </w:r>
      <w:r w:rsidRPr="008D27A4">
        <w:rPr>
          <w:sz w:val="26"/>
          <w:szCs w:val="26"/>
          <w:lang w:val="uk-UA"/>
        </w:rPr>
        <w:t xml:space="preserve"> – начальник відділу житлово-комунального господарства Волноваської міської ВЦА;</w:t>
      </w:r>
    </w:p>
    <w:p w:rsidR="008A0D7A" w:rsidRPr="008D27A4" w:rsidRDefault="008A0D7A" w:rsidP="008A0D7A">
      <w:pPr>
        <w:spacing w:after="120"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  <w:r w:rsidRPr="008D27A4">
        <w:rPr>
          <w:b/>
          <w:i/>
          <w:sz w:val="26"/>
          <w:szCs w:val="26"/>
          <w:lang w:val="uk-UA"/>
        </w:rPr>
        <w:t>Токміна Лариса Василівна</w:t>
      </w:r>
      <w:r w:rsidRPr="008D27A4">
        <w:rPr>
          <w:sz w:val="26"/>
          <w:szCs w:val="26"/>
          <w:lang w:val="uk-UA"/>
        </w:rPr>
        <w:t xml:space="preserve"> – заступник начальника відділу бухгалтерського обліку та звітності управління економіки та фінансів  Департаменту охорони здоров’я Донецької обласної державної адміністрації;</w:t>
      </w:r>
    </w:p>
    <w:p w:rsidR="008A0D7A" w:rsidRPr="008D27A4" w:rsidRDefault="008A0D7A" w:rsidP="008A0D7A">
      <w:pPr>
        <w:spacing w:after="120"/>
        <w:jc w:val="both"/>
        <w:rPr>
          <w:sz w:val="26"/>
          <w:szCs w:val="26"/>
          <w:lang w:val="uk-UA"/>
        </w:rPr>
      </w:pPr>
    </w:p>
    <w:p w:rsidR="008A0D7A" w:rsidRPr="008D27A4" w:rsidRDefault="008A0D7A" w:rsidP="008A0D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8D27A4">
        <w:rPr>
          <w:sz w:val="26"/>
          <w:szCs w:val="26"/>
          <w:lang w:val="uk-UA"/>
        </w:rPr>
        <w:t xml:space="preserve">ЗДІЙСНЕНА ПЕРЕДАЧА </w:t>
      </w:r>
      <w:r w:rsidRPr="008D27A4">
        <w:rPr>
          <w:b/>
          <w:sz w:val="26"/>
          <w:szCs w:val="26"/>
          <w:lang w:val="uk-UA"/>
        </w:rPr>
        <w:t>цілісного майнового комплексуКомунального некомерційного підприємства «Волноваська стоматологічна поліклініка»</w:t>
      </w:r>
      <w:r>
        <w:rPr>
          <w:sz w:val="26"/>
          <w:szCs w:val="26"/>
          <w:lang w:val="uk-UA"/>
        </w:rPr>
        <w:t>,</w:t>
      </w:r>
      <w:r w:rsidRPr="008D27A4">
        <w:rPr>
          <w:sz w:val="26"/>
          <w:szCs w:val="26"/>
          <w:lang w:val="uk-UA"/>
        </w:rPr>
        <w:t xml:space="preserve"> а саме майна, майнових прав та зобов’язань, які обліковуються на балансі Комунального некомерційного підприємства «Волноваська стоматологічна поліклініка» (станом на </w:t>
      </w:r>
      <w:r w:rsidRPr="007E16D0">
        <w:rPr>
          <w:sz w:val="26"/>
          <w:szCs w:val="26"/>
          <w:lang w:val="uk-UA"/>
        </w:rPr>
        <w:t>01.07.2021 року</w:t>
      </w:r>
      <w:r w:rsidRPr="008D27A4">
        <w:rPr>
          <w:sz w:val="26"/>
          <w:szCs w:val="26"/>
          <w:lang w:val="uk-UA"/>
        </w:rPr>
        <w:t>), зі спільної власності територіальних громад сіл, селищ, міст Донецької області у комунальну власність Волноваської міської територіальної громади, наступної вартості:</w:t>
      </w:r>
    </w:p>
    <w:tbl>
      <w:tblPr>
        <w:tblW w:w="9747" w:type="dxa"/>
        <w:tblLook w:val="00A0"/>
      </w:tblPr>
      <w:tblGrid>
        <w:gridCol w:w="6062"/>
        <w:gridCol w:w="1701"/>
        <w:gridCol w:w="1984"/>
      </w:tblGrid>
      <w:tr w:rsidR="008A0D7A" w:rsidRPr="0040766B" w:rsidTr="000916FA">
        <w:trPr>
          <w:trHeight w:val="64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lastRenderedPageBreak/>
              <w:t>АКТИВ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t>Субрахунок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t xml:space="preserve">Залишки на </w:t>
            </w:r>
            <w:r w:rsidRPr="00903B1B">
              <w:rPr>
                <w:color w:val="000000"/>
                <w:sz w:val="26"/>
                <w:szCs w:val="26"/>
                <w:lang w:val="uk-UA"/>
              </w:rPr>
              <w:t>01</w:t>
            </w:r>
            <w:r w:rsidRPr="0040766B">
              <w:rPr>
                <w:color w:val="000000"/>
                <w:sz w:val="26"/>
                <w:szCs w:val="26"/>
                <w:lang w:val="uk-UA"/>
              </w:rPr>
              <w:t>.0</w:t>
            </w:r>
            <w:r>
              <w:rPr>
                <w:color w:val="000000"/>
                <w:sz w:val="26"/>
                <w:szCs w:val="26"/>
                <w:lang w:val="uk-UA"/>
              </w:rPr>
              <w:t>7</w:t>
            </w:r>
            <w:r w:rsidRPr="0040766B">
              <w:rPr>
                <w:color w:val="000000"/>
                <w:sz w:val="26"/>
                <w:szCs w:val="26"/>
                <w:lang w:val="uk-UA"/>
              </w:rPr>
              <w:t>.2021 р.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3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b/>
                <w:color w:val="000000"/>
                <w:sz w:val="26"/>
                <w:szCs w:val="26"/>
                <w:lang w:val="uk-UA"/>
              </w:rPr>
              <w:t>І. Необоротні активи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 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i/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i/>
                <w:color w:val="000000"/>
                <w:sz w:val="26"/>
                <w:szCs w:val="26"/>
                <w:lang w:val="uk-UA"/>
              </w:rPr>
              <w:t>Основні засоби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ind w:firstLine="426"/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t xml:space="preserve">первісна вартість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  <w:r w:rsidRPr="007E16D0">
              <w:rPr>
                <w:b/>
                <w:sz w:val="26"/>
                <w:szCs w:val="26"/>
                <w:lang w:val="uk-UA"/>
              </w:rPr>
              <w:t>3 784 334,00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t>Будівлі, споруди та передавальні пристрої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1013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193 492,00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t>Машини та обладнання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1014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3 547 172,00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t>Інструменти, прилади, інвентар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1016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43 670,00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i/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i/>
                <w:color w:val="000000"/>
                <w:sz w:val="26"/>
                <w:szCs w:val="26"/>
                <w:lang w:val="uk-UA"/>
              </w:rPr>
              <w:t>Інші необоротні матеріальні активи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7E16D0">
              <w:rPr>
                <w:b/>
                <w:sz w:val="26"/>
                <w:szCs w:val="26"/>
                <w:lang w:val="uk-UA"/>
              </w:rPr>
              <w:t>405 836,00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t>Малоцінні необоротні матеріальні активи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1113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404 911,00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202124"/>
                <w:sz w:val="26"/>
                <w:szCs w:val="26"/>
                <w:shd w:val="clear" w:color="auto" w:fill="FFFFFF"/>
                <w:lang w:val="uk-UA"/>
              </w:rPr>
              <w:t>Білизна, постільні речі, одяг та взуття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1114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925,00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t>Знос основних засобів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1411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1 634 745,03</w:t>
            </w:r>
          </w:p>
        </w:tc>
      </w:tr>
      <w:tr w:rsidR="008A0D7A" w:rsidRPr="0040766B" w:rsidTr="000916FA">
        <w:trPr>
          <w:trHeight w:val="35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t>Знос інших необоротних матеріальних активів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1412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202 918,00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i/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i/>
                <w:color w:val="000000"/>
                <w:sz w:val="26"/>
                <w:szCs w:val="26"/>
                <w:lang w:val="uk-UA"/>
              </w:rPr>
              <w:t>Усього за розділом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7E16D0">
              <w:rPr>
                <w:b/>
                <w:sz w:val="26"/>
                <w:szCs w:val="26"/>
                <w:lang w:val="uk-UA"/>
              </w:rPr>
              <w:t>2 352 506,97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b/>
                <w:color w:val="000000"/>
                <w:sz w:val="26"/>
                <w:szCs w:val="26"/>
                <w:lang w:val="uk-UA"/>
              </w:rPr>
              <w:t>ІІ. Оборотні активи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i/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i/>
                <w:color w:val="000000"/>
                <w:sz w:val="26"/>
                <w:szCs w:val="26"/>
                <w:lang w:val="uk-UA"/>
              </w:rPr>
              <w:t>Запаси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7E16D0">
              <w:rPr>
                <w:b/>
                <w:sz w:val="26"/>
                <w:szCs w:val="26"/>
                <w:lang w:val="uk-UA"/>
              </w:rPr>
              <w:t>2 266 827,50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ind w:firstLine="284"/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t>Інші виробничі запаси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1518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2 226 827,50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i/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i/>
                <w:color w:val="000000"/>
                <w:sz w:val="26"/>
                <w:szCs w:val="26"/>
                <w:lang w:val="uk-UA"/>
              </w:rPr>
              <w:t>Грошові кошти та їх еквіваленти розпорядників бюджетних коштів та державних цільових фондів у національній валюті, у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7E16D0">
              <w:rPr>
                <w:b/>
                <w:sz w:val="26"/>
                <w:szCs w:val="26"/>
                <w:lang w:val="uk-UA"/>
              </w:rPr>
              <w:t>745 182,92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t>касі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2213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84,00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в  установах банку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2313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745 098,92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Інша поточна дебіторська заборгованість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2114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7 405,76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i/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i/>
                <w:color w:val="000000"/>
                <w:sz w:val="26"/>
                <w:szCs w:val="26"/>
                <w:lang w:val="uk-UA"/>
              </w:rPr>
              <w:t>Усього за розділом IІ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7E16D0">
              <w:rPr>
                <w:b/>
                <w:sz w:val="26"/>
                <w:szCs w:val="26"/>
                <w:lang w:val="uk-UA"/>
              </w:rPr>
              <w:t>3 019 416,18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b/>
                <w:color w:val="000000"/>
                <w:sz w:val="26"/>
                <w:szCs w:val="26"/>
                <w:lang w:val="uk-UA"/>
              </w:rPr>
              <w:t>УСЬОГО АКТИВ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E16D0">
              <w:rPr>
                <w:b/>
                <w:sz w:val="26"/>
                <w:szCs w:val="26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7E16D0">
              <w:rPr>
                <w:b/>
                <w:sz w:val="26"/>
                <w:szCs w:val="26"/>
                <w:lang w:val="uk-UA"/>
              </w:rPr>
              <w:t>5 371 923,15</w:t>
            </w:r>
          </w:p>
        </w:tc>
      </w:tr>
      <w:tr w:rsidR="008A0D7A" w:rsidRPr="0040766B" w:rsidTr="000916FA">
        <w:trPr>
          <w:trHeight w:val="5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Субрахунок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Залишки на 01.07.2021р.</w:t>
            </w:r>
          </w:p>
        </w:tc>
      </w:tr>
      <w:tr w:rsidR="008A0D7A" w:rsidRPr="0040766B" w:rsidTr="000916FA">
        <w:trPr>
          <w:trHeight w:val="4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b/>
                <w:color w:val="000000"/>
                <w:sz w:val="26"/>
                <w:szCs w:val="26"/>
                <w:lang w:val="uk-UA"/>
              </w:rPr>
              <w:t xml:space="preserve">I. Власний капітал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 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t>Зареєстрований капітал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5111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4 190 170,00</w:t>
            </w:r>
          </w:p>
        </w:tc>
      </w:tr>
      <w:tr w:rsidR="008A0D7A" w:rsidRPr="0040766B" w:rsidTr="000916FA">
        <w:trPr>
          <w:trHeight w:val="27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color w:val="000000"/>
                <w:sz w:val="26"/>
                <w:szCs w:val="26"/>
                <w:lang w:val="uk-UA"/>
              </w:rPr>
              <w:t>Фінансовий результат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5512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sz w:val="26"/>
                <w:szCs w:val="26"/>
                <w:lang w:val="uk-UA"/>
              </w:rPr>
            </w:pPr>
            <w:r w:rsidRPr="007E16D0">
              <w:rPr>
                <w:sz w:val="26"/>
                <w:szCs w:val="26"/>
                <w:lang w:val="uk-UA"/>
              </w:rPr>
              <w:t>1 181 753,15</w:t>
            </w:r>
          </w:p>
        </w:tc>
      </w:tr>
      <w:tr w:rsidR="008A0D7A" w:rsidRPr="0040766B" w:rsidTr="000916FA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40766B" w:rsidRDefault="008A0D7A" w:rsidP="000916FA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40766B">
              <w:rPr>
                <w:b/>
                <w:color w:val="000000"/>
                <w:sz w:val="26"/>
                <w:szCs w:val="26"/>
                <w:lang w:val="uk-UA"/>
              </w:rPr>
              <w:t>УСЬОГО ПАСИВ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E16D0">
              <w:rPr>
                <w:b/>
                <w:sz w:val="26"/>
                <w:szCs w:val="26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A" w:rsidRPr="007E16D0" w:rsidRDefault="008A0D7A" w:rsidP="000916FA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7E16D0">
              <w:rPr>
                <w:b/>
                <w:sz w:val="26"/>
                <w:szCs w:val="26"/>
                <w:lang w:val="uk-UA"/>
              </w:rPr>
              <w:t>5 371 923,15</w:t>
            </w:r>
          </w:p>
        </w:tc>
      </w:tr>
    </w:tbl>
    <w:p w:rsidR="008A0D7A" w:rsidRPr="003040D3" w:rsidRDefault="008A0D7A" w:rsidP="008A0D7A">
      <w:pPr>
        <w:jc w:val="both"/>
        <w:rPr>
          <w:sz w:val="18"/>
          <w:szCs w:val="26"/>
          <w:lang w:val="uk-UA" w:eastAsia="en-US"/>
        </w:rPr>
      </w:pPr>
    </w:p>
    <w:p w:rsidR="008A0D7A" w:rsidRDefault="008A0D7A" w:rsidP="008A0D7A">
      <w:p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ab/>
      </w:r>
    </w:p>
    <w:p w:rsidR="008A0D7A" w:rsidRDefault="008A0D7A" w:rsidP="008A0D7A">
      <w:pPr>
        <w:jc w:val="both"/>
        <w:rPr>
          <w:sz w:val="26"/>
          <w:szCs w:val="26"/>
          <w:lang w:val="uk-UA"/>
        </w:rPr>
      </w:pPr>
      <w:r>
        <w:rPr>
          <w:sz w:val="25"/>
          <w:szCs w:val="25"/>
          <w:lang w:val="uk-UA"/>
        </w:rPr>
        <w:tab/>
        <w:t xml:space="preserve">У складі </w:t>
      </w:r>
      <w:r w:rsidRPr="007E16D0">
        <w:rPr>
          <w:sz w:val="26"/>
          <w:szCs w:val="26"/>
          <w:lang w:val="uk-UA"/>
        </w:rPr>
        <w:t>цілісного майнового комплексу Комунального некомерційного підприємства «Волноваська стоматологічна поліклініка»</w:t>
      </w:r>
      <w:r>
        <w:rPr>
          <w:sz w:val="26"/>
          <w:szCs w:val="26"/>
          <w:lang w:val="uk-UA"/>
        </w:rPr>
        <w:t xml:space="preserve"> передаються наступні об’єкти нерухомого майна:</w:t>
      </w:r>
    </w:p>
    <w:p w:rsidR="008A0D7A" w:rsidRPr="003040D3" w:rsidRDefault="008A0D7A" w:rsidP="008A0D7A">
      <w:pPr>
        <w:jc w:val="both"/>
        <w:rPr>
          <w:sz w:val="14"/>
          <w:szCs w:val="26"/>
          <w:lang w:val="uk-UA"/>
        </w:rPr>
      </w:pPr>
    </w:p>
    <w:p w:rsidR="008A0D7A" w:rsidRDefault="008A0D7A" w:rsidP="008A0D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7E16D0">
        <w:rPr>
          <w:sz w:val="26"/>
          <w:szCs w:val="26"/>
          <w:lang w:val="uk-UA"/>
        </w:rPr>
        <w:t>1.</w:t>
      </w:r>
      <w:r w:rsidRPr="007E16D0">
        <w:rPr>
          <w:b/>
          <w:sz w:val="26"/>
          <w:szCs w:val="26"/>
          <w:lang w:val="uk-UA"/>
        </w:rPr>
        <w:t>Не житлова будова стоматологічна поліклініка</w:t>
      </w:r>
      <w:r>
        <w:rPr>
          <w:sz w:val="26"/>
          <w:szCs w:val="26"/>
          <w:lang w:val="uk-UA"/>
        </w:rPr>
        <w:t xml:space="preserve">, розташована за адресою Донецька область, Волноваський район, </w:t>
      </w:r>
      <w:r w:rsidRPr="007E16D0">
        <w:rPr>
          <w:sz w:val="26"/>
          <w:szCs w:val="26"/>
          <w:lang w:val="uk-UA"/>
        </w:rPr>
        <w:t>м.Волноваха</w:t>
      </w:r>
      <w:r>
        <w:rPr>
          <w:sz w:val="26"/>
          <w:szCs w:val="26"/>
          <w:lang w:val="uk-UA"/>
        </w:rPr>
        <w:t>,</w:t>
      </w:r>
      <w:r w:rsidRPr="007E16D0">
        <w:rPr>
          <w:sz w:val="26"/>
          <w:szCs w:val="26"/>
          <w:lang w:val="uk-UA"/>
        </w:rPr>
        <w:t xml:space="preserve"> вул.Центральна,</w:t>
      </w:r>
      <w:r>
        <w:rPr>
          <w:sz w:val="26"/>
          <w:szCs w:val="26"/>
          <w:lang w:val="uk-UA"/>
        </w:rPr>
        <w:t xml:space="preserve"> будинок </w:t>
      </w:r>
      <w:r w:rsidRPr="007E16D0">
        <w:rPr>
          <w:sz w:val="26"/>
          <w:szCs w:val="26"/>
          <w:lang w:val="uk-UA"/>
        </w:rPr>
        <w:t>25</w:t>
      </w:r>
      <w:r>
        <w:rPr>
          <w:sz w:val="26"/>
          <w:szCs w:val="26"/>
          <w:lang w:val="uk-UA"/>
        </w:rPr>
        <w:t>.</w:t>
      </w:r>
    </w:p>
    <w:p w:rsidR="008A0D7A" w:rsidRPr="007E16D0" w:rsidRDefault="008A0D7A" w:rsidP="008A0D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- реєстраційна номер – </w:t>
      </w:r>
      <w:r w:rsidRPr="003040D3">
        <w:rPr>
          <w:sz w:val="26"/>
          <w:szCs w:val="26"/>
          <w:lang w:val="uk-UA"/>
        </w:rPr>
        <w:t>1914620214215</w:t>
      </w:r>
      <w:r w:rsidRPr="003040D3">
        <w:rPr>
          <w:sz w:val="26"/>
          <w:szCs w:val="26"/>
          <w:lang w:val="uk-UA"/>
        </w:rPr>
        <w:cr/>
      </w:r>
      <w:r>
        <w:rPr>
          <w:b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- </w:t>
      </w:r>
      <w:r w:rsidRPr="007E16D0">
        <w:rPr>
          <w:sz w:val="26"/>
          <w:szCs w:val="26"/>
          <w:lang w:val="uk-UA"/>
        </w:rPr>
        <w:t xml:space="preserve">загальна площа – 581,5 </w:t>
      </w:r>
      <w:r>
        <w:rPr>
          <w:sz w:val="26"/>
          <w:szCs w:val="26"/>
          <w:lang w:val="uk-UA"/>
        </w:rPr>
        <w:t>м</w:t>
      </w:r>
      <w:r w:rsidRPr="007E16D0">
        <w:rPr>
          <w:sz w:val="26"/>
          <w:szCs w:val="26"/>
          <w:vertAlign w:val="superscript"/>
          <w:lang w:val="uk-UA"/>
        </w:rPr>
        <w:t>2</w:t>
      </w:r>
      <w:r w:rsidRPr="007E16D0">
        <w:rPr>
          <w:sz w:val="26"/>
          <w:szCs w:val="26"/>
          <w:lang w:val="uk-UA"/>
        </w:rPr>
        <w:tab/>
      </w:r>
    </w:p>
    <w:p w:rsidR="008A0D7A" w:rsidRPr="007E16D0" w:rsidRDefault="008A0D7A" w:rsidP="008A0D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- </w:t>
      </w:r>
      <w:r w:rsidRPr="007E16D0">
        <w:rPr>
          <w:sz w:val="26"/>
          <w:szCs w:val="26"/>
          <w:lang w:val="uk-UA"/>
        </w:rPr>
        <w:t xml:space="preserve">площа забудови – 388,0 </w:t>
      </w:r>
      <w:r>
        <w:rPr>
          <w:sz w:val="26"/>
          <w:szCs w:val="26"/>
          <w:lang w:val="uk-UA"/>
        </w:rPr>
        <w:t>м</w:t>
      </w:r>
      <w:r w:rsidRPr="007E16D0">
        <w:rPr>
          <w:sz w:val="26"/>
          <w:szCs w:val="26"/>
          <w:vertAlign w:val="superscript"/>
          <w:lang w:val="uk-UA"/>
        </w:rPr>
        <w:t>2</w:t>
      </w:r>
    </w:p>
    <w:p w:rsidR="008A0D7A" w:rsidRDefault="008A0D7A" w:rsidP="008A0D7A">
      <w:pPr>
        <w:jc w:val="both"/>
        <w:rPr>
          <w:sz w:val="26"/>
          <w:szCs w:val="26"/>
          <w:vertAlign w:val="superscript"/>
          <w:lang w:val="uk-UA"/>
        </w:rPr>
      </w:pPr>
      <w:r>
        <w:rPr>
          <w:sz w:val="26"/>
          <w:szCs w:val="26"/>
          <w:lang w:val="uk-UA"/>
        </w:rPr>
        <w:tab/>
        <w:t xml:space="preserve">- </w:t>
      </w:r>
      <w:r w:rsidRPr="007E16D0">
        <w:rPr>
          <w:sz w:val="26"/>
          <w:szCs w:val="26"/>
          <w:lang w:val="uk-UA"/>
        </w:rPr>
        <w:t>об</w:t>
      </w:r>
      <w:r>
        <w:rPr>
          <w:sz w:val="26"/>
          <w:szCs w:val="26"/>
          <w:lang w:val="uk-UA"/>
        </w:rPr>
        <w:t>’</w:t>
      </w:r>
      <w:r w:rsidRPr="007E16D0">
        <w:rPr>
          <w:sz w:val="26"/>
          <w:szCs w:val="26"/>
          <w:lang w:val="uk-UA"/>
        </w:rPr>
        <w:t>єм – 2</w:t>
      </w:r>
      <w:r>
        <w:rPr>
          <w:sz w:val="26"/>
          <w:szCs w:val="26"/>
          <w:lang w:val="uk-UA"/>
        </w:rPr>
        <w:t>6</w:t>
      </w:r>
      <w:r w:rsidRPr="007E16D0">
        <w:rPr>
          <w:sz w:val="26"/>
          <w:szCs w:val="26"/>
          <w:lang w:val="uk-UA"/>
        </w:rPr>
        <w:t>39 м</w:t>
      </w:r>
      <w:r w:rsidRPr="007E16D0">
        <w:rPr>
          <w:sz w:val="26"/>
          <w:szCs w:val="26"/>
          <w:vertAlign w:val="superscript"/>
          <w:lang w:val="uk-UA"/>
        </w:rPr>
        <w:t>3</w:t>
      </w:r>
    </w:p>
    <w:p w:rsidR="008A0D7A" w:rsidRPr="00BC5F82" w:rsidRDefault="008A0D7A" w:rsidP="008A0D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vertAlign w:val="superscript"/>
          <w:lang w:val="uk-UA"/>
        </w:rPr>
        <w:tab/>
      </w:r>
      <w:r>
        <w:rPr>
          <w:sz w:val="26"/>
          <w:szCs w:val="26"/>
          <w:lang w:val="uk-UA"/>
        </w:rPr>
        <w:t>- складовою частиною об’єкту нерухомого майна є склад, загальна площа якого складає 46,9 м</w:t>
      </w:r>
      <w:r w:rsidRPr="007E16D0">
        <w:rPr>
          <w:sz w:val="26"/>
          <w:szCs w:val="26"/>
          <w:vertAlign w:val="superscript"/>
          <w:lang w:val="uk-UA"/>
        </w:rPr>
        <w:t>2</w:t>
      </w:r>
      <w:r>
        <w:rPr>
          <w:sz w:val="26"/>
          <w:szCs w:val="26"/>
          <w:lang w:val="uk-UA"/>
        </w:rPr>
        <w:t>, площа забудови – 62</w:t>
      </w:r>
      <w:r w:rsidRPr="007E16D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>3м</w:t>
      </w:r>
      <w:r w:rsidRPr="007E16D0">
        <w:rPr>
          <w:sz w:val="26"/>
          <w:szCs w:val="26"/>
          <w:vertAlign w:val="superscript"/>
          <w:lang w:val="uk-UA"/>
        </w:rPr>
        <w:t>2</w:t>
      </w:r>
      <w:r>
        <w:rPr>
          <w:sz w:val="26"/>
          <w:szCs w:val="26"/>
          <w:lang w:val="uk-UA"/>
        </w:rPr>
        <w:t xml:space="preserve">, </w:t>
      </w:r>
      <w:r w:rsidRPr="007E16D0">
        <w:rPr>
          <w:sz w:val="26"/>
          <w:szCs w:val="26"/>
          <w:lang w:val="uk-UA"/>
        </w:rPr>
        <w:t>об</w:t>
      </w:r>
      <w:r>
        <w:rPr>
          <w:sz w:val="26"/>
          <w:szCs w:val="26"/>
          <w:lang w:val="uk-UA"/>
        </w:rPr>
        <w:t>’</w:t>
      </w:r>
      <w:r w:rsidRPr="007E16D0">
        <w:rPr>
          <w:sz w:val="26"/>
          <w:szCs w:val="26"/>
          <w:lang w:val="uk-UA"/>
        </w:rPr>
        <w:t xml:space="preserve">єм – </w:t>
      </w:r>
      <w:r>
        <w:rPr>
          <w:sz w:val="26"/>
          <w:szCs w:val="26"/>
          <w:lang w:val="uk-UA"/>
        </w:rPr>
        <w:t>169</w:t>
      </w:r>
      <w:r w:rsidRPr="007E16D0">
        <w:rPr>
          <w:sz w:val="26"/>
          <w:szCs w:val="26"/>
          <w:lang w:val="uk-UA"/>
        </w:rPr>
        <w:t xml:space="preserve"> м</w:t>
      </w:r>
      <w:r w:rsidRPr="007E16D0">
        <w:rPr>
          <w:sz w:val="26"/>
          <w:szCs w:val="26"/>
          <w:vertAlign w:val="superscript"/>
          <w:lang w:val="uk-UA"/>
        </w:rPr>
        <w:t>3</w:t>
      </w:r>
      <w:r>
        <w:rPr>
          <w:sz w:val="26"/>
          <w:szCs w:val="26"/>
          <w:lang w:val="uk-UA"/>
        </w:rPr>
        <w:t>.</w:t>
      </w:r>
    </w:p>
    <w:p w:rsidR="008A0D7A" w:rsidRPr="00BC5F82" w:rsidRDefault="008A0D7A" w:rsidP="008A0D7A">
      <w:pPr>
        <w:jc w:val="both"/>
        <w:rPr>
          <w:sz w:val="26"/>
          <w:szCs w:val="26"/>
          <w:lang w:val="uk-UA"/>
        </w:rPr>
      </w:pPr>
    </w:p>
    <w:p w:rsidR="008A0D7A" w:rsidRDefault="008A0D7A" w:rsidP="008A0D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ab/>
        <w:t>2</w:t>
      </w:r>
      <w:r w:rsidRPr="007E16D0">
        <w:rPr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Н</w:t>
      </w:r>
      <w:r w:rsidRPr="003040D3">
        <w:rPr>
          <w:b/>
          <w:sz w:val="26"/>
          <w:szCs w:val="26"/>
          <w:lang w:val="uk-UA"/>
        </w:rPr>
        <w:t>е житлова будова Волноваська зубопротезна лабораторія</w:t>
      </w:r>
      <w:r>
        <w:rPr>
          <w:sz w:val="26"/>
          <w:szCs w:val="26"/>
          <w:lang w:val="uk-UA"/>
        </w:rPr>
        <w:t xml:space="preserve">, розташована за адресою Донецька область, Волноваський район, </w:t>
      </w:r>
      <w:r w:rsidRPr="007E16D0">
        <w:rPr>
          <w:sz w:val="26"/>
          <w:szCs w:val="26"/>
          <w:lang w:val="uk-UA"/>
        </w:rPr>
        <w:t>м.Волноваха</w:t>
      </w:r>
      <w:r>
        <w:rPr>
          <w:sz w:val="26"/>
          <w:szCs w:val="26"/>
          <w:lang w:val="uk-UA"/>
        </w:rPr>
        <w:t>,</w:t>
      </w:r>
      <w:r w:rsidRPr="007E16D0">
        <w:rPr>
          <w:sz w:val="26"/>
          <w:szCs w:val="26"/>
          <w:lang w:val="uk-UA"/>
        </w:rPr>
        <w:t xml:space="preserve"> вул.Центральна,</w:t>
      </w:r>
      <w:r>
        <w:rPr>
          <w:sz w:val="26"/>
          <w:szCs w:val="26"/>
          <w:lang w:val="uk-UA"/>
        </w:rPr>
        <w:t xml:space="preserve"> будинок </w:t>
      </w:r>
      <w:r w:rsidRPr="007E16D0">
        <w:rPr>
          <w:sz w:val="26"/>
          <w:szCs w:val="26"/>
          <w:lang w:val="uk-UA"/>
        </w:rPr>
        <w:t>25</w:t>
      </w:r>
      <w:r>
        <w:rPr>
          <w:sz w:val="26"/>
          <w:szCs w:val="26"/>
          <w:lang w:val="uk-UA"/>
        </w:rPr>
        <w:t>.</w:t>
      </w:r>
    </w:p>
    <w:p w:rsidR="008A0D7A" w:rsidRPr="007E16D0" w:rsidRDefault="008A0D7A" w:rsidP="008A0D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- реєстраційна номер – </w:t>
      </w:r>
      <w:r w:rsidRPr="003040D3">
        <w:rPr>
          <w:sz w:val="26"/>
          <w:szCs w:val="26"/>
        </w:rPr>
        <w:t xml:space="preserve">1914650114215 </w:t>
      </w:r>
      <w:r w:rsidRPr="003040D3">
        <w:rPr>
          <w:sz w:val="26"/>
          <w:szCs w:val="26"/>
          <w:lang w:val="uk-UA"/>
        </w:rPr>
        <w:cr/>
      </w:r>
      <w:r>
        <w:rPr>
          <w:sz w:val="26"/>
          <w:szCs w:val="26"/>
          <w:lang w:val="uk-UA"/>
        </w:rPr>
        <w:tab/>
        <w:t xml:space="preserve">- </w:t>
      </w:r>
      <w:r w:rsidRPr="007E16D0">
        <w:rPr>
          <w:sz w:val="26"/>
          <w:szCs w:val="26"/>
          <w:lang w:val="uk-UA"/>
        </w:rPr>
        <w:t xml:space="preserve">загальна площа – </w:t>
      </w:r>
      <w:r>
        <w:rPr>
          <w:sz w:val="26"/>
          <w:szCs w:val="26"/>
          <w:lang w:val="uk-UA"/>
        </w:rPr>
        <w:t>20,6м</w:t>
      </w:r>
      <w:r w:rsidRPr="007E16D0">
        <w:rPr>
          <w:sz w:val="26"/>
          <w:szCs w:val="26"/>
          <w:vertAlign w:val="superscript"/>
          <w:lang w:val="uk-UA"/>
        </w:rPr>
        <w:t>2</w:t>
      </w:r>
      <w:r w:rsidRPr="007E16D0">
        <w:rPr>
          <w:sz w:val="26"/>
          <w:szCs w:val="26"/>
          <w:lang w:val="uk-UA"/>
        </w:rPr>
        <w:tab/>
      </w:r>
    </w:p>
    <w:p w:rsidR="008A0D7A" w:rsidRPr="007E16D0" w:rsidRDefault="008A0D7A" w:rsidP="008A0D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- </w:t>
      </w:r>
      <w:r w:rsidRPr="007E16D0">
        <w:rPr>
          <w:sz w:val="26"/>
          <w:szCs w:val="26"/>
          <w:lang w:val="uk-UA"/>
        </w:rPr>
        <w:t xml:space="preserve">площа забудови – </w:t>
      </w:r>
      <w:r>
        <w:rPr>
          <w:sz w:val="26"/>
          <w:szCs w:val="26"/>
          <w:lang w:val="uk-UA"/>
        </w:rPr>
        <w:t>27,2м</w:t>
      </w:r>
      <w:r w:rsidRPr="007E16D0">
        <w:rPr>
          <w:sz w:val="26"/>
          <w:szCs w:val="26"/>
          <w:vertAlign w:val="superscript"/>
          <w:lang w:val="uk-UA"/>
        </w:rPr>
        <w:t>2</w:t>
      </w:r>
    </w:p>
    <w:p w:rsidR="008A0D7A" w:rsidRPr="00BC5F82" w:rsidRDefault="008A0D7A" w:rsidP="008A0D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- </w:t>
      </w:r>
      <w:r w:rsidRPr="007E16D0">
        <w:rPr>
          <w:sz w:val="26"/>
          <w:szCs w:val="26"/>
          <w:lang w:val="uk-UA"/>
        </w:rPr>
        <w:t>об</w:t>
      </w:r>
      <w:r>
        <w:rPr>
          <w:sz w:val="26"/>
          <w:szCs w:val="26"/>
          <w:lang w:val="uk-UA"/>
        </w:rPr>
        <w:t>’</w:t>
      </w:r>
      <w:r w:rsidRPr="007E16D0">
        <w:rPr>
          <w:sz w:val="26"/>
          <w:szCs w:val="26"/>
          <w:lang w:val="uk-UA"/>
        </w:rPr>
        <w:t xml:space="preserve">єм – </w:t>
      </w:r>
      <w:r>
        <w:rPr>
          <w:sz w:val="26"/>
          <w:szCs w:val="26"/>
          <w:lang w:val="uk-UA"/>
        </w:rPr>
        <w:t>62</w:t>
      </w:r>
      <w:r w:rsidRPr="007E16D0">
        <w:rPr>
          <w:sz w:val="26"/>
          <w:szCs w:val="26"/>
          <w:lang w:val="uk-UA"/>
        </w:rPr>
        <w:t xml:space="preserve"> м</w:t>
      </w:r>
      <w:r w:rsidRPr="007E16D0">
        <w:rPr>
          <w:sz w:val="26"/>
          <w:szCs w:val="26"/>
          <w:vertAlign w:val="superscript"/>
          <w:lang w:val="uk-UA"/>
        </w:rPr>
        <w:t>3</w:t>
      </w:r>
      <w:r>
        <w:rPr>
          <w:sz w:val="26"/>
          <w:szCs w:val="26"/>
          <w:lang w:val="uk-UA"/>
        </w:rPr>
        <w:t>.</w:t>
      </w:r>
    </w:p>
    <w:p w:rsidR="008A0D7A" w:rsidRDefault="008A0D7A" w:rsidP="008A0D7A">
      <w:pPr>
        <w:jc w:val="both"/>
        <w:rPr>
          <w:color w:val="FF0000"/>
          <w:sz w:val="26"/>
          <w:szCs w:val="26"/>
          <w:lang w:val="uk-UA"/>
        </w:rPr>
      </w:pPr>
    </w:p>
    <w:p w:rsidR="008A0D7A" w:rsidRDefault="008A0D7A" w:rsidP="008A0D7A">
      <w:pPr>
        <w:jc w:val="both"/>
        <w:rPr>
          <w:sz w:val="25"/>
          <w:szCs w:val="25"/>
          <w:lang w:val="uk-UA"/>
        </w:rPr>
      </w:pPr>
      <w:r w:rsidRPr="008D27A4">
        <w:rPr>
          <w:color w:val="FF0000"/>
          <w:sz w:val="28"/>
          <w:szCs w:val="28"/>
          <w:lang w:val="uk-UA"/>
        </w:rPr>
        <w:tab/>
      </w:r>
      <w:r w:rsidRPr="008D27A4">
        <w:rPr>
          <w:sz w:val="25"/>
          <w:szCs w:val="25"/>
          <w:lang w:val="uk-UA"/>
        </w:rPr>
        <w:t xml:space="preserve">Товарно-матеріальні цінності, що передаються Комісією, відображені в Протоколі інвентаризаційної </w:t>
      </w:r>
      <w:r w:rsidRPr="007E16D0">
        <w:rPr>
          <w:sz w:val="25"/>
          <w:szCs w:val="25"/>
          <w:lang w:val="uk-UA"/>
        </w:rPr>
        <w:t xml:space="preserve">комісії від 20.07.2021  року та актах інвентаризації від 20.07.2021  року </w:t>
      </w:r>
      <w:r w:rsidRPr="008D27A4">
        <w:rPr>
          <w:sz w:val="25"/>
          <w:szCs w:val="25"/>
          <w:lang w:val="uk-UA"/>
        </w:rPr>
        <w:t xml:space="preserve">по </w:t>
      </w:r>
      <w:r>
        <w:rPr>
          <w:sz w:val="26"/>
          <w:szCs w:val="26"/>
          <w:lang w:val="uk-UA"/>
        </w:rPr>
        <w:t>КПН</w:t>
      </w:r>
      <w:r w:rsidRPr="008D27A4">
        <w:rPr>
          <w:sz w:val="26"/>
          <w:szCs w:val="26"/>
          <w:lang w:val="uk-UA"/>
        </w:rPr>
        <w:t xml:space="preserve"> «Волноваська стоматологічна поліклініка»</w:t>
      </w:r>
      <w:r w:rsidRPr="008D27A4">
        <w:rPr>
          <w:sz w:val="25"/>
          <w:szCs w:val="25"/>
          <w:lang w:val="uk-UA"/>
        </w:rPr>
        <w:t>, які є невід’ємними додатками до цього акту-приймання передачі майна.</w:t>
      </w:r>
    </w:p>
    <w:p w:rsidR="008A0D7A" w:rsidRPr="00D0740E" w:rsidRDefault="008A0D7A" w:rsidP="008A0D7A">
      <w:pPr>
        <w:jc w:val="both"/>
        <w:rPr>
          <w:color w:val="FF0000"/>
          <w:sz w:val="26"/>
          <w:szCs w:val="26"/>
          <w:lang w:val="uk-UA"/>
        </w:rPr>
      </w:pPr>
    </w:p>
    <w:p w:rsidR="008A0D7A" w:rsidRDefault="008A0D7A" w:rsidP="008A0D7A">
      <w:pPr>
        <w:pStyle w:val="ab"/>
        <w:ind w:firstLine="708"/>
        <w:jc w:val="both"/>
        <w:rPr>
          <w:rFonts w:ascii="Times New Roman" w:hAnsi="Times New Roman"/>
          <w:sz w:val="25"/>
          <w:szCs w:val="25"/>
          <w:lang w:val="uk-UA"/>
        </w:rPr>
      </w:pPr>
      <w:r w:rsidRPr="0040766B">
        <w:rPr>
          <w:rFonts w:ascii="Times New Roman" w:hAnsi="Times New Roman"/>
          <w:sz w:val="25"/>
          <w:szCs w:val="25"/>
          <w:lang w:val="uk-UA"/>
        </w:rPr>
        <w:t xml:space="preserve">Додатки до акту приймання-передачі </w:t>
      </w:r>
      <w:r w:rsidRPr="00BC5F82">
        <w:rPr>
          <w:rFonts w:ascii="Times New Roman" w:hAnsi="Times New Roman"/>
          <w:b/>
          <w:sz w:val="25"/>
          <w:szCs w:val="25"/>
          <w:lang w:val="uk-UA"/>
        </w:rPr>
        <w:t>на 82 аркушах</w:t>
      </w:r>
      <w:r w:rsidRPr="0040766B">
        <w:rPr>
          <w:rFonts w:ascii="Times New Roman" w:hAnsi="Times New Roman"/>
          <w:sz w:val="25"/>
          <w:szCs w:val="25"/>
          <w:lang w:val="uk-UA"/>
        </w:rPr>
        <w:t>, в тому числі:</w:t>
      </w:r>
    </w:p>
    <w:p w:rsidR="008A0D7A" w:rsidRPr="0040766B" w:rsidRDefault="008A0D7A" w:rsidP="008A0D7A">
      <w:pPr>
        <w:pStyle w:val="ab"/>
        <w:ind w:firstLine="708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8A0D7A" w:rsidRPr="00BC5F82" w:rsidRDefault="008A0D7A" w:rsidP="008A0D7A">
      <w:pPr>
        <w:pStyle w:val="ab"/>
        <w:rPr>
          <w:rFonts w:ascii="Times New Roman" w:hAnsi="Times New Roman"/>
          <w:sz w:val="25"/>
          <w:szCs w:val="25"/>
          <w:lang w:val="uk-UA"/>
        </w:rPr>
      </w:pPr>
      <w:r w:rsidRPr="00BC5F82">
        <w:rPr>
          <w:rFonts w:ascii="Times New Roman" w:hAnsi="Times New Roman"/>
          <w:sz w:val="25"/>
          <w:szCs w:val="25"/>
          <w:lang w:val="uk-UA"/>
        </w:rPr>
        <w:t>1. Протокол інвентаризаційної комісії від  20.07.2021 року  – 1 аркуш (1);</w:t>
      </w:r>
    </w:p>
    <w:p w:rsidR="008A0D7A" w:rsidRPr="00BC5F82" w:rsidRDefault="008A0D7A" w:rsidP="008A0D7A">
      <w:pPr>
        <w:pStyle w:val="ab"/>
        <w:rPr>
          <w:rFonts w:ascii="Times New Roman" w:hAnsi="Times New Roman"/>
          <w:sz w:val="25"/>
          <w:szCs w:val="25"/>
          <w:lang w:val="uk-UA"/>
        </w:rPr>
      </w:pPr>
      <w:r w:rsidRPr="00BC5F82">
        <w:rPr>
          <w:rFonts w:ascii="Times New Roman" w:hAnsi="Times New Roman"/>
          <w:sz w:val="25"/>
          <w:szCs w:val="25"/>
          <w:lang w:val="uk-UA"/>
        </w:rPr>
        <w:t>2. Звіряльна відомість результатів інвентаризації необоротних активів  - 1 аркуш (2);</w:t>
      </w:r>
    </w:p>
    <w:p w:rsidR="008A0D7A" w:rsidRPr="00BC5F82" w:rsidRDefault="008A0D7A" w:rsidP="008A0D7A">
      <w:pPr>
        <w:pStyle w:val="ab"/>
        <w:rPr>
          <w:rFonts w:ascii="Times New Roman" w:hAnsi="Times New Roman"/>
          <w:sz w:val="25"/>
          <w:szCs w:val="25"/>
          <w:lang w:val="uk-UA"/>
        </w:rPr>
      </w:pPr>
      <w:r w:rsidRPr="00BC5F82">
        <w:rPr>
          <w:rFonts w:ascii="Times New Roman" w:hAnsi="Times New Roman"/>
          <w:sz w:val="25"/>
          <w:szCs w:val="25"/>
          <w:lang w:val="uk-UA"/>
        </w:rPr>
        <w:t>3. Звіряльна відомість результатів інвентаризації запасів  - 1 аркуш (3);</w:t>
      </w:r>
    </w:p>
    <w:p w:rsidR="008A0D7A" w:rsidRPr="00BC5F82" w:rsidRDefault="008A0D7A" w:rsidP="008A0D7A">
      <w:pPr>
        <w:pStyle w:val="ab"/>
        <w:rPr>
          <w:rFonts w:ascii="Times New Roman" w:hAnsi="Times New Roman"/>
          <w:sz w:val="25"/>
          <w:szCs w:val="25"/>
          <w:lang w:val="uk-UA"/>
        </w:rPr>
      </w:pPr>
      <w:r w:rsidRPr="00BC5F82">
        <w:rPr>
          <w:rFonts w:ascii="Times New Roman" w:hAnsi="Times New Roman"/>
          <w:sz w:val="25"/>
          <w:szCs w:val="25"/>
          <w:lang w:val="uk-UA"/>
        </w:rPr>
        <w:t>4. Інвентарні описи необоротних активів  – 23 аркуша (з 4 по 26);</w:t>
      </w:r>
    </w:p>
    <w:p w:rsidR="008A0D7A" w:rsidRPr="00BC5F82" w:rsidRDefault="008A0D7A" w:rsidP="008A0D7A">
      <w:pPr>
        <w:pStyle w:val="ab"/>
        <w:rPr>
          <w:rFonts w:ascii="Times New Roman" w:hAnsi="Times New Roman"/>
          <w:sz w:val="25"/>
          <w:szCs w:val="25"/>
          <w:lang w:val="uk-UA"/>
        </w:rPr>
      </w:pPr>
      <w:r w:rsidRPr="00BC5F82">
        <w:rPr>
          <w:rFonts w:ascii="Times New Roman" w:hAnsi="Times New Roman"/>
          <w:sz w:val="25"/>
          <w:szCs w:val="25"/>
          <w:lang w:val="uk-UA"/>
        </w:rPr>
        <w:t>5. Інвентарні описи запасів зі звіряльними відомостями – 39 аркушів (з 27 по 65);</w:t>
      </w:r>
    </w:p>
    <w:p w:rsidR="008A0D7A" w:rsidRPr="00BC5F82" w:rsidRDefault="008A0D7A" w:rsidP="008A0D7A">
      <w:pPr>
        <w:pStyle w:val="ab"/>
        <w:rPr>
          <w:rFonts w:ascii="Times New Roman" w:hAnsi="Times New Roman"/>
          <w:sz w:val="25"/>
          <w:szCs w:val="25"/>
          <w:lang w:val="uk-UA"/>
        </w:rPr>
      </w:pPr>
      <w:r w:rsidRPr="00BC5F82">
        <w:rPr>
          <w:rFonts w:ascii="Times New Roman" w:hAnsi="Times New Roman"/>
          <w:sz w:val="25"/>
          <w:szCs w:val="25"/>
          <w:lang w:val="uk-UA"/>
        </w:rPr>
        <w:t>6. Акт про результати інвентаризації грошових коштів – 2 аркуша (з 66 по 67);</w:t>
      </w:r>
    </w:p>
    <w:p w:rsidR="008A0D7A" w:rsidRPr="00BC5F82" w:rsidRDefault="008A0D7A" w:rsidP="008A0D7A">
      <w:pPr>
        <w:pStyle w:val="ab"/>
        <w:rPr>
          <w:rFonts w:ascii="Times New Roman" w:hAnsi="Times New Roman"/>
          <w:sz w:val="25"/>
          <w:szCs w:val="25"/>
          <w:lang w:val="uk-UA"/>
        </w:rPr>
      </w:pPr>
      <w:r w:rsidRPr="00BC5F82">
        <w:rPr>
          <w:rFonts w:ascii="Times New Roman" w:hAnsi="Times New Roman"/>
          <w:sz w:val="25"/>
          <w:szCs w:val="25"/>
          <w:lang w:val="uk-UA"/>
        </w:rPr>
        <w:t>7. Акт інвентаризації розрахунків з дебітора</w:t>
      </w:r>
      <w:r>
        <w:rPr>
          <w:rFonts w:ascii="Times New Roman" w:hAnsi="Times New Roman"/>
          <w:sz w:val="25"/>
          <w:szCs w:val="25"/>
          <w:lang w:val="uk-UA"/>
        </w:rPr>
        <w:t>ми і кредиторами – 1 аркуш (68);</w:t>
      </w:r>
    </w:p>
    <w:p w:rsidR="008A0D7A" w:rsidRPr="00B433A7" w:rsidRDefault="008A0D7A" w:rsidP="008A0D7A">
      <w:pPr>
        <w:pStyle w:val="ab"/>
        <w:rPr>
          <w:rFonts w:ascii="Times New Roman" w:hAnsi="Times New Roman"/>
          <w:sz w:val="25"/>
          <w:szCs w:val="25"/>
          <w:lang w:val="uk-UA"/>
        </w:rPr>
      </w:pPr>
      <w:r w:rsidRPr="00B433A7">
        <w:rPr>
          <w:rFonts w:ascii="Times New Roman" w:hAnsi="Times New Roman"/>
          <w:sz w:val="25"/>
          <w:szCs w:val="25"/>
          <w:lang w:val="uk-UA"/>
        </w:rPr>
        <w:t>8. Свідоцтва на право власності – 2 аркуша (з 69 по 70);</w:t>
      </w:r>
    </w:p>
    <w:p w:rsidR="008A0D7A" w:rsidRPr="00B433A7" w:rsidRDefault="008A0D7A" w:rsidP="008A0D7A">
      <w:pPr>
        <w:pStyle w:val="ab"/>
        <w:rPr>
          <w:rFonts w:ascii="Times New Roman" w:hAnsi="Times New Roman"/>
          <w:sz w:val="25"/>
          <w:szCs w:val="25"/>
          <w:lang w:val="uk-UA"/>
        </w:rPr>
      </w:pPr>
      <w:r w:rsidRPr="00B433A7">
        <w:rPr>
          <w:rFonts w:ascii="Times New Roman" w:hAnsi="Times New Roman"/>
          <w:sz w:val="25"/>
          <w:szCs w:val="25"/>
          <w:lang w:val="uk-UA"/>
        </w:rPr>
        <w:t>9. Технічний паспорт на громадський будинок -  8 аркушів (з 71 по 78);</w:t>
      </w:r>
    </w:p>
    <w:p w:rsidR="008A0D7A" w:rsidRPr="00B433A7" w:rsidRDefault="008A0D7A" w:rsidP="008A0D7A">
      <w:pPr>
        <w:pStyle w:val="ab"/>
        <w:rPr>
          <w:rFonts w:ascii="Times New Roman" w:hAnsi="Times New Roman"/>
          <w:sz w:val="25"/>
          <w:szCs w:val="25"/>
          <w:lang w:val="uk-UA"/>
        </w:rPr>
      </w:pPr>
      <w:r w:rsidRPr="00B433A7">
        <w:rPr>
          <w:rFonts w:ascii="Times New Roman" w:hAnsi="Times New Roman"/>
          <w:sz w:val="25"/>
          <w:szCs w:val="25"/>
          <w:lang w:val="uk-UA"/>
        </w:rPr>
        <w:t>10. Технічний паспорт на забудову – 4 аркуша (з 79 по 82).</w:t>
      </w:r>
    </w:p>
    <w:p w:rsidR="008A0D7A" w:rsidRDefault="008A0D7A" w:rsidP="008A0D7A">
      <w:pPr>
        <w:pStyle w:val="ab"/>
        <w:ind w:left="720"/>
        <w:rPr>
          <w:rFonts w:ascii="Times New Roman" w:hAnsi="Times New Roman"/>
          <w:sz w:val="25"/>
          <w:szCs w:val="25"/>
          <w:lang w:val="uk-UA"/>
        </w:rPr>
      </w:pPr>
    </w:p>
    <w:p w:rsidR="008A0D7A" w:rsidRDefault="008A0D7A" w:rsidP="008A0D7A">
      <w:pPr>
        <w:jc w:val="center"/>
        <w:rPr>
          <w:b/>
          <w:sz w:val="25"/>
          <w:szCs w:val="25"/>
          <w:lang w:val="uk-UA"/>
        </w:rPr>
      </w:pPr>
    </w:p>
    <w:p w:rsidR="008A0D7A" w:rsidRDefault="008A0D7A" w:rsidP="008A0D7A">
      <w:pPr>
        <w:jc w:val="center"/>
        <w:rPr>
          <w:b/>
          <w:sz w:val="25"/>
          <w:szCs w:val="25"/>
          <w:lang w:val="uk-UA"/>
        </w:rPr>
      </w:pPr>
      <w:r w:rsidRPr="0040766B">
        <w:rPr>
          <w:b/>
          <w:sz w:val="25"/>
          <w:szCs w:val="25"/>
          <w:lang w:val="uk-UA"/>
        </w:rPr>
        <w:t>ПІДПИСИ ЧЛЕНІВ КОМІСІЇ:</w:t>
      </w:r>
    </w:p>
    <w:p w:rsidR="008A0D7A" w:rsidRDefault="008A0D7A" w:rsidP="008A0D7A">
      <w:pPr>
        <w:jc w:val="center"/>
        <w:rPr>
          <w:b/>
          <w:sz w:val="25"/>
          <w:szCs w:val="25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A0D7A" w:rsidTr="000916FA">
        <w:trPr>
          <w:trHeight w:val="454"/>
        </w:trPr>
        <w:tc>
          <w:tcPr>
            <w:tcW w:w="4927" w:type="dxa"/>
            <w:vAlign w:val="center"/>
          </w:tcPr>
          <w:p w:rsidR="008A0D7A" w:rsidRDefault="008A0D7A" w:rsidP="000916FA">
            <w:pPr>
              <w:rPr>
                <w:b/>
                <w:sz w:val="25"/>
                <w:szCs w:val="25"/>
                <w:lang w:val="uk-UA"/>
              </w:rPr>
            </w:pPr>
            <w:r w:rsidRPr="0040766B">
              <w:rPr>
                <w:sz w:val="25"/>
                <w:szCs w:val="25"/>
                <w:lang w:val="uk-UA"/>
              </w:rPr>
              <w:t>Голова Комісії</w:t>
            </w:r>
          </w:p>
        </w:tc>
        <w:tc>
          <w:tcPr>
            <w:tcW w:w="4927" w:type="dxa"/>
          </w:tcPr>
          <w:p w:rsidR="008A0D7A" w:rsidRDefault="008A0D7A" w:rsidP="000916FA">
            <w:pPr>
              <w:jc w:val="center"/>
              <w:rPr>
                <w:b/>
                <w:sz w:val="25"/>
                <w:szCs w:val="25"/>
                <w:lang w:val="uk-UA"/>
              </w:rPr>
            </w:pPr>
          </w:p>
        </w:tc>
      </w:tr>
      <w:tr w:rsidR="008A0D7A" w:rsidTr="000916FA">
        <w:trPr>
          <w:trHeight w:val="454"/>
        </w:trPr>
        <w:tc>
          <w:tcPr>
            <w:tcW w:w="4927" w:type="dxa"/>
            <w:vAlign w:val="center"/>
          </w:tcPr>
          <w:p w:rsidR="008A0D7A" w:rsidRPr="00D0740E" w:rsidRDefault="008A0D7A" w:rsidP="000916FA">
            <w:pPr>
              <w:rPr>
                <w:sz w:val="25"/>
                <w:szCs w:val="25"/>
                <w:lang w:val="uk-UA"/>
              </w:rPr>
            </w:pPr>
            <w:r w:rsidRPr="00D0740E">
              <w:rPr>
                <w:sz w:val="25"/>
                <w:szCs w:val="25"/>
                <w:lang w:val="uk-UA"/>
              </w:rPr>
              <w:t>______________ І.М. Капран</w:t>
            </w:r>
          </w:p>
        </w:tc>
        <w:tc>
          <w:tcPr>
            <w:tcW w:w="4927" w:type="dxa"/>
          </w:tcPr>
          <w:p w:rsidR="008A0D7A" w:rsidRDefault="008A0D7A" w:rsidP="000916FA">
            <w:pPr>
              <w:jc w:val="center"/>
              <w:rPr>
                <w:b/>
                <w:sz w:val="25"/>
                <w:szCs w:val="25"/>
                <w:lang w:val="uk-UA"/>
              </w:rPr>
            </w:pPr>
          </w:p>
        </w:tc>
      </w:tr>
      <w:tr w:rsidR="008A0D7A" w:rsidTr="000916FA">
        <w:trPr>
          <w:trHeight w:val="454"/>
        </w:trPr>
        <w:tc>
          <w:tcPr>
            <w:tcW w:w="4927" w:type="dxa"/>
            <w:vAlign w:val="center"/>
          </w:tcPr>
          <w:p w:rsidR="008A0D7A" w:rsidRDefault="008A0D7A" w:rsidP="000916FA">
            <w:pPr>
              <w:rPr>
                <w:b/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Члени Комісії</w:t>
            </w:r>
          </w:p>
        </w:tc>
        <w:tc>
          <w:tcPr>
            <w:tcW w:w="4927" w:type="dxa"/>
          </w:tcPr>
          <w:p w:rsidR="008A0D7A" w:rsidRDefault="008A0D7A" w:rsidP="000916FA">
            <w:pPr>
              <w:jc w:val="center"/>
              <w:rPr>
                <w:b/>
                <w:sz w:val="25"/>
                <w:szCs w:val="25"/>
                <w:lang w:val="uk-UA"/>
              </w:rPr>
            </w:pPr>
          </w:p>
        </w:tc>
      </w:tr>
      <w:tr w:rsidR="008A0D7A" w:rsidTr="000916FA">
        <w:trPr>
          <w:trHeight w:val="454"/>
        </w:trPr>
        <w:tc>
          <w:tcPr>
            <w:tcW w:w="4927" w:type="dxa"/>
            <w:vAlign w:val="center"/>
          </w:tcPr>
          <w:p w:rsidR="008A0D7A" w:rsidRPr="00D0740E" w:rsidRDefault="008A0D7A" w:rsidP="000916FA">
            <w:pPr>
              <w:rPr>
                <w:sz w:val="25"/>
                <w:szCs w:val="25"/>
                <w:lang w:val="uk-UA"/>
              </w:rPr>
            </w:pPr>
            <w:r w:rsidRPr="00D0740E">
              <w:rPr>
                <w:sz w:val="25"/>
                <w:szCs w:val="25"/>
                <w:lang w:val="uk-UA"/>
              </w:rPr>
              <w:t xml:space="preserve">______________ </w:t>
            </w:r>
            <w:r>
              <w:rPr>
                <w:sz w:val="25"/>
                <w:szCs w:val="25"/>
                <w:lang w:val="uk-UA"/>
              </w:rPr>
              <w:t>Г.В. Внукова</w:t>
            </w:r>
          </w:p>
        </w:tc>
        <w:tc>
          <w:tcPr>
            <w:tcW w:w="4927" w:type="dxa"/>
            <w:vAlign w:val="center"/>
          </w:tcPr>
          <w:p w:rsidR="008A0D7A" w:rsidRPr="00D0740E" w:rsidRDefault="008A0D7A" w:rsidP="000916FA">
            <w:pPr>
              <w:rPr>
                <w:sz w:val="25"/>
                <w:szCs w:val="25"/>
                <w:lang w:val="uk-UA"/>
              </w:rPr>
            </w:pPr>
            <w:r w:rsidRPr="00D0740E">
              <w:rPr>
                <w:sz w:val="25"/>
                <w:szCs w:val="25"/>
                <w:lang w:val="uk-UA"/>
              </w:rPr>
              <w:t xml:space="preserve">______________ </w:t>
            </w:r>
            <w:r>
              <w:rPr>
                <w:sz w:val="25"/>
                <w:szCs w:val="25"/>
                <w:lang w:val="uk-UA"/>
              </w:rPr>
              <w:t>Т.М. Іващенко</w:t>
            </w:r>
          </w:p>
        </w:tc>
      </w:tr>
      <w:tr w:rsidR="008A0D7A" w:rsidTr="000916FA">
        <w:trPr>
          <w:trHeight w:val="454"/>
        </w:trPr>
        <w:tc>
          <w:tcPr>
            <w:tcW w:w="4927" w:type="dxa"/>
            <w:vAlign w:val="center"/>
          </w:tcPr>
          <w:p w:rsidR="008A0D7A" w:rsidRDefault="008A0D7A" w:rsidP="000916FA">
            <w:pPr>
              <w:rPr>
                <w:b/>
                <w:sz w:val="25"/>
                <w:szCs w:val="25"/>
                <w:lang w:val="uk-UA"/>
              </w:rPr>
            </w:pPr>
            <w:r w:rsidRPr="00D0740E">
              <w:rPr>
                <w:sz w:val="25"/>
                <w:szCs w:val="25"/>
                <w:lang w:val="uk-UA"/>
              </w:rPr>
              <w:t xml:space="preserve">______________ </w:t>
            </w:r>
            <w:r>
              <w:rPr>
                <w:sz w:val="25"/>
                <w:szCs w:val="25"/>
                <w:lang w:val="uk-UA"/>
              </w:rPr>
              <w:t>О.Ф. Гальченко</w:t>
            </w:r>
          </w:p>
        </w:tc>
        <w:tc>
          <w:tcPr>
            <w:tcW w:w="4927" w:type="dxa"/>
            <w:vAlign w:val="center"/>
          </w:tcPr>
          <w:p w:rsidR="008A0D7A" w:rsidRDefault="008A0D7A" w:rsidP="000916FA">
            <w:pPr>
              <w:rPr>
                <w:b/>
                <w:sz w:val="25"/>
                <w:szCs w:val="25"/>
                <w:lang w:val="uk-UA"/>
              </w:rPr>
            </w:pPr>
            <w:r w:rsidRPr="00D0740E">
              <w:rPr>
                <w:sz w:val="25"/>
                <w:szCs w:val="25"/>
                <w:lang w:val="uk-UA"/>
              </w:rPr>
              <w:t xml:space="preserve">______________ </w:t>
            </w:r>
            <w:r>
              <w:rPr>
                <w:sz w:val="25"/>
                <w:szCs w:val="25"/>
                <w:lang w:val="uk-UA"/>
              </w:rPr>
              <w:t>Д.П. Кобзар</w:t>
            </w:r>
          </w:p>
        </w:tc>
      </w:tr>
      <w:tr w:rsidR="008A0D7A" w:rsidTr="000916FA">
        <w:trPr>
          <w:trHeight w:val="454"/>
        </w:trPr>
        <w:tc>
          <w:tcPr>
            <w:tcW w:w="4927" w:type="dxa"/>
            <w:vAlign w:val="center"/>
          </w:tcPr>
          <w:p w:rsidR="008A0D7A" w:rsidRPr="00D0740E" w:rsidRDefault="008A0D7A" w:rsidP="000916FA">
            <w:pPr>
              <w:rPr>
                <w:sz w:val="25"/>
                <w:szCs w:val="25"/>
                <w:lang w:val="uk-UA"/>
              </w:rPr>
            </w:pPr>
            <w:r w:rsidRPr="00D0740E">
              <w:rPr>
                <w:sz w:val="25"/>
                <w:szCs w:val="25"/>
                <w:lang w:val="uk-UA"/>
              </w:rPr>
              <w:t xml:space="preserve">______________ </w:t>
            </w:r>
            <w:r>
              <w:rPr>
                <w:sz w:val="25"/>
                <w:szCs w:val="25"/>
                <w:lang w:val="uk-UA"/>
              </w:rPr>
              <w:t>Л.М. Заболоцька</w:t>
            </w:r>
          </w:p>
        </w:tc>
        <w:tc>
          <w:tcPr>
            <w:tcW w:w="4927" w:type="dxa"/>
            <w:vAlign w:val="center"/>
          </w:tcPr>
          <w:p w:rsidR="008A0D7A" w:rsidRPr="00D0740E" w:rsidRDefault="008A0D7A" w:rsidP="000916FA">
            <w:pPr>
              <w:rPr>
                <w:sz w:val="25"/>
                <w:szCs w:val="25"/>
                <w:lang w:val="uk-UA"/>
              </w:rPr>
            </w:pPr>
            <w:r w:rsidRPr="00D0740E">
              <w:rPr>
                <w:sz w:val="25"/>
                <w:szCs w:val="25"/>
                <w:lang w:val="uk-UA"/>
              </w:rPr>
              <w:t xml:space="preserve">______________ </w:t>
            </w:r>
            <w:r>
              <w:rPr>
                <w:sz w:val="25"/>
                <w:szCs w:val="25"/>
                <w:lang w:val="uk-UA"/>
              </w:rPr>
              <w:t>Л.В. Токміна</w:t>
            </w:r>
          </w:p>
        </w:tc>
      </w:tr>
    </w:tbl>
    <w:p w:rsidR="008A0D7A" w:rsidRPr="0040766B" w:rsidRDefault="008A0D7A" w:rsidP="008A0D7A">
      <w:pPr>
        <w:jc w:val="center"/>
        <w:rPr>
          <w:sz w:val="25"/>
          <w:szCs w:val="25"/>
          <w:lang w:val="uk-UA"/>
        </w:rPr>
      </w:pPr>
    </w:p>
    <w:p w:rsidR="008A0D7A" w:rsidRPr="0040766B" w:rsidRDefault="008A0D7A" w:rsidP="00532DA1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8A0D7A" w:rsidRPr="0040766B" w:rsidSect="004076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44" w:rsidRDefault="006B6644" w:rsidP="0040766B">
      <w:r>
        <w:separator/>
      </w:r>
    </w:p>
  </w:endnote>
  <w:endnote w:type="continuationSeparator" w:id="1">
    <w:p w:rsidR="006B6644" w:rsidRDefault="006B6644" w:rsidP="0040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44" w:rsidRDefault="006B6644" w:rsidP="0040766B">
      <w:r>
        <w:separator/>
      </w:r>
    </w:p>
  </w:footnote>
  <w:footnote w:type="continuationSeparator" w:id="1">
    <w:p w:rsidR="006B6644" w:rsidRDefault="006B6644" w:rsidP="00407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F2"/>
    <w:multiLevelType w:val="multilevel"/>
    <w:tmpl w:val="31561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918D5"/>
    <w:multiLevelType w:val="hybridMultilevel"/>
    <w:tmpl w:val="00926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A87B3B"/>
    <w:multiLevelType w:val="multilevel"/>
    <w:tmpl w:val="D83AB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05FFF"/>
    <w:multiLevelType w:val="multilevel"/>
    <w:tmpl w:val="F6D63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5005E"/>
    <w:multiLevelType w:val="multilevel"/>
    <w:tmpl w:val="7E8C1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A6A96"/>
    <w:multiLevelType w:val="multilevel"/>
    <w:tmpl w:val="8E06D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82B96"/>
    <w:multiLevelType w:val="multilevel"/>
    <w:tmpl w:val="F3D83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A2F21"/>
    <w:multiLevelType w:val="multilevel"/>
    <w:tmpl w:val="67FC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B7105"/>
    <w:multiLevelType w:val="multilevel"/>
    <w:tmpl w:val="3BFEE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B6FF0"/>
    <w:multiLevelType w:val="multilevel"/>
    <w:tmpl w:val="3EEC39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8569C"/>
    <w:multiLevelType w:val="multilevel"/>
    <w:tmpl w:val="C9BE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8354D"/>
    <w:multiLevelType w:val="multilevel"/>
    <w:tmpl w:val="38244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6022F"/>
    <w:multiLevelType w:val="multilevel"/>
    <w:tmpl w:val="CD12C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59"/>
    <w:rsid w:val="00033698"/>
    <w:rsid w:val="00063401"/>
    <w:rsid w:val="00074166"/>
    <w:rsid w:val="001467B6"/>
    <w:rsid w:val="00165E14"/>
    <w:rsid w:val="00176C9C"/>
    <w:rsid w:val="001F676C"/>
    <w:rsid w:val="0020476F"/>
    <w:rsid w:val="00235D28"/>
    <w:rsid w:val="002D1680"/>
    <w:rsid w:val="002D4E69"/>
    <w:rsid w:val="0031062B"/>
    <w:rsid w:val="003709BC"/>
    <w:rsid w:val="00376A63"/>
    <w:rsid w:val="0040766B"/>
    <w:rsid w:val="004775FC"/>
    <w:rsid w:val="004D58B6"/>
    <w:rsid w:val="004F482F"/>
    <w:rsid w:val="004F51C8"/>
    <w:rsid w:val="00532DA1"/>
    <w:rsid w:val="005C6FA0"/>
    <w:rsid w:val="005E481F"/>
    <w:rsid w:val="00671988"/>
    <w:rsid w:val="006B6644"/>
    <w:rsid w:val="006E2E75"/>
    <w:rsid w:val="006E7714"/>
    <w:rsid w:val="00774EF1"/>
    <w:rsid w:val="007973A7"/>
    <w:rsid w:val="007E28DF"/>
    <w:rsid w:val="00815E9B"/>
    <w:rsid w:val="008A0D7A"/>
    <w:rsid w:val="009736D0"/>
    <w:rsid w:val="00975259"/>
    <w:rsid w:val="00984B91"/>
    <w:rsid w:val="009C42FB"/>
    <w:rsid w:val="009F046D"/>
    <w:rsid w:val="00AE1964"/>
    <w:rsid w:val="00B40B7E"/>
    <w:rsid w:val="00B82665"/>
    <w:rsid w:val="00BB3777"/>
    <w:rsid w:val="00BD593B"/>
    <w:rsid w:val="00C45CAA"/>
    <w:rsid w:val="00D515AF"/>
    <w:rsid w:val="00D704F0"/>
    <w:rsid w:val="00E67586"/>
    <w:rsid w:val="00EC42BF"/>
    <w:rsid w:val="00EE674F"/>
    <w:rsid w:val="00F00B09"/>
    <w:rsid w:val="00F24C82"/>
    <w:rsid w:val="00F6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259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975259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7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9752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75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2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2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467B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2D4E6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4076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7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076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7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370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259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975259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7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9752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75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2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2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467B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2D4E6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4076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7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076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7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370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AcerVCA</cp:lastModifiedBy>
  <cp:revision>6</cp:revision>
  <cp:lastPrinted>2021-09-16T09:14:00Z</cp:lastPrinted>
  <dcterms:created xsi:type="dcterms:W3CDTF">2021-09-16T09:14:00Z</dcterms:created>
  <dcterms:modified xsi:type="dcterms:W3CDTF">2021-10-12T13:27:00Z</dcterms:modified>
</cp:coreProperties>
</file>