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2D" w:rsidRPr="00C13A59" w:rsidRDefault="00AB6B2D" w:rsidP="00AB6B2D">
      <w:pPr>
        <w:ind w:left="5670"/>
        <w:rPr>
          <w:sz w:val="28"/>
          <w:szCs w:val="28"/>
          <w:lang w:val="uk-UA"/>
        </w:rPr>
      </w:pPr>
      <w:r w:rsidRPr="00C13A5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одаток </w:t>
      </w:r>
    </w:p>
    <w:p w:rsidR="00AB6B2D" w:rsidRPr="00C13A59" w:rsidRDefault="00AB6B2D" w:rsidP="00AB6B2D">
      <w:pPr>
        <w:ind w:left="5670"/>
        <w:rPr>
          <w:sz w:val="28"/>
          <w:szCs w:val="28"/>
          <w:lang w:val="uk-UA"/>
        </w:rPr>
      </w:pPr>
      <w:r w:rsidRPr="00C13A59">
        <w:rPr>
          <w:sz w:val="28"/>
          <w:szCs w:val="28"/>
          <w:lang w:val="uk-UA"/>
        </w:rPr>
        <w:t>до розпорядження керівника військово-цивільної адміністрації м. Волноваха</w:t>
      </w:r>
    </w:p>
    <w:p w:rsidR="00AB6B2D" w:rsidRPr="00C13A59" w:rsidRDefault="00E6013A" w:rsidP="00AB6B2D">
      <w:pPr>
        <w:ind w:left="5670"/>
        <w:rPr>
          <w:sz w:val="28"/>
          <w:szCs w:val="28"/>
          <w:lang w:val="uk-UA"/>
        </w:rPr>
      </w:pPr>
      <w:r w:rsidRPr="00E6013A">
        <w:rPr>
          <w:sz w:val="28"/>
          <w:szCs w:val="28"/>
          <w:u w:val="single"/>
          <w:lang w:val="uk-UA"/>
        </w:rPr>
        <w:t>16.06.2021</w:t>
      </w:r>
      <w:r>
        <w:rPr>
          <w:sz w:val="28"/>
          <w:szCs w:val="28"/>
          <w:lang w:val="uk-UA"/>
        </w:rPr>
        <w:t xml:space="preserve"> </w:t>
      </w:r>
      <w:r w:rsidR="00AB6B2D" w:rsidRPr="00C13A5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E6013A">
        <w:rPr>
          <w:sz w:val="28"/>
          <w:szCs w:val="28"/>
          <w:u w:val="single"/>
          <w:lang w:val="uk-UA"/>
        </w:rPr>
        <w:t>110</w:t>
      </w:r>
    </w:p>
    <w:p w:rsidR="00AB6B2D" w:rsidRDefault="00AB6B2D" w:rsidP="00AB6B2D">
      <w:pPr>
        <w:jc w:val="center"/>
        <w:rPr>
          <w:b/>
          <w:sz w:val="25"/>
          <w:szCs w:val="25"/>
          <w:lang w:val="uk-UA"/>
        </w:rPr>
      </w:pPr>
    </w:p>
    <w:p w:rsidR="00AB6B2D" w:rsidRDefault="00AB6B2D" w:rsidP="00AB6B2D">
      <w:pPr>
        <w:jc w:val="center"/>
        <w:rPr>
          <w:b/>
          <w:sz w:val="25"/>
          <w:szCs w:val="25"/>
          <w:lang w:val="uk-UA"/>
        </w:rPr>
      </w:pPr>
    </w:p>
    <w:p w:rsidR="00AB6B2D" w:rsidRPr="00AE05F0" w:rsidRDefault="00AB6B2D" w:rsidP="00AB6B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 приймання передачі</w:t>
      </w:r>
    </w:p>
    <w:p w:rsidR="00AB6B2D" w:rsidRPr="00AE05F0" w:rsidRDefault="00AB6B2D" w:rsidP="00AB6B2D">
      <w:pPr>
        <w:jc w:val="center"/>
        <w:rPr>
          <w:sz w:val="28"/>
          <w:szCs w:val="28"/>
          <w:lang w:val="uk-UA"/>
        </w:rPr>
      </w:pPr>
      <w:r w:rsidRPr="00AE05F0">
        <w:rPr>
          <w:sz w:val="28"/>
          <w:szCs w:val="28"/>
          <w:lang w:val="uk-UA"/>
        </w:rPr>
        <w:t xml:space="preserve">майна Комунального закладу «Волноваська районна </w:t>
      </w:r>
    </w:p>
    <w:p w:rsidR="00AB6B2D" w:rsidRPr="00AE05F0" w:rsidRDefault="00AB6B2D" w:rsidP="00AB6B2D">
      <w:pPr>
        <w:jc w:val="center"/>
        <w:rPr>
          <w:sz w:val="28"/>
          <w:szCs w:val="28"/>
          <w:lang w:val="uk-UA"/>
        </w:rPr>
      </w:pPr>
      <w:r w:rsidRPr="00AE05F0">
        <w:rPr>
          <w:sz w:val="28"/>
          <w:szCs w:val="28"/>
          <w:lang w:val="uk-UA"/>
        </w:rPr>
        <w:t>централізована бібліотечна система»</w:t>
      </w:r>
    </w:p>
    <w:p w:rsidR="00AB6B2D" w:rsidRDefault="00AB6B2D" w:rsidP="00AB6B2D">
      <w:pPr>
        <w:ind w:firstLine="708"/>
        <w:jc w:val="both"/>
        <w:rPr>
          <w:sz w:val="25"/>
          <w:szCs w:val="25"/>
          <w:lang w:val="uk-UA"/>
        </w:rPr>
      </w:pPr>
    </w:p>
    <w:p w:rsidR="00AB6B2D" w:rsidRDefault="00AB6B2D" w:rsidP="00AB6B2D">
      <w:pPr>
        <w:ind w:firstLine="708"/>
        <w:jc w:val="both"/>
        <w:rPr>
          <w:sz w:val="28"/>
          <w:szCs w:val="28"/>
          <w:lang w:val="uk-UA"/>
        </w:rPr>
      </w:pPr>
      <w:r w:rsidRPr="00AE05F0">
        <w:rPr>
          <w:sz w:val="28"/>
          <w:szCs w:val="28"/>
          <w:lang w:val="uk-UA"/>
        </w:rPr>
        <w:t>м. Волноваха</w:t>
      </w:r>
      <w:r w:rsidRPr="00AE05F0">
        <w:rPr>
          <w:sz w:val="28"/>
          <w:szCs w:val="28"/>
          <w:lang w:val="uk-UA"/>
        </w:rPr>
        <w:tab/>
      </w:r>
      <w:r w:rsidRPr="00AE05F0">
        <w:rPr>
          <w:sz w:val="28"/>
          <w:szCs w:val="28"/>
          <w:lang w:val="uk-UA"/>
        </w:rPr>
        <w:tab/>
      </w:r>
      <w:r w:rsidRPr="00AE05F0">
        <w:rPr>
          <w:sz w:val="28"/>
          <w:szCs w:val="28"/>
          <w:lang w:val="uk-UA"/>
        </w:rPr>
        <w:tab/>
      </w:r>
      <w:r w:rsidRPr="00AE05F0">
        <w:rPr>
          <w:sz w:val="28"/>
          <w:szCs w:val="28"/>
          <w:lang w:val="uk-UA"/>
        </w:rPr>
        <w:tab/>
      </w:r>
      <w:r w:rsidRPr="00AE05F0">
        <w:rPr>
          <w:sz w:val="28"/>
          <w:szCs w:val="28"/>
          <w:lang w:val="uk-UA"/>
        </w:rPr>
        <w:tab/>
      </w:r>
      <w:r w:rsidRPr="00AE05F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r w:rsidR="00E6013A">
        <w:rPr>
          <w:sz w:val="28"/>
          <w:szCs w:val="28"/>
          <w:lang w:val="uk-UA"/>
        </w:rPr>
        <w:t xml:space="preserve">16 червня </w:t>
      </w:r>
      <w:r w:rsidRPr="00AE05F0">
        <w:rPr>
          <w:sz w:val="28"/>
          <w:szCs w:val="28"/>
          <w:lang w:val="uk-UA"/>
        </w:rPr>
        <w:t>2021 року</w:t>
      </w:r>
      <w:r w:rsidRPr="00AE05F0">
        <w:rPr>
          <w:sz w:val="28"/>
          <w:szCs w:val="28"/>
          <w:lang w:val="uk-UA"/>
        </w:rPr>
        <w:tab/>
      </w:r>
    </w:p>
    <w:p w:rsidR="00E6013A" w:rsidRPr="00AE05F0" w:rsidRDefault="00E6013A" w:rsidP="00AB6B2D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B6B2D" w:rsidRPr="00AE05F0" w:rsidRDefault="00AB6B2D" w:rsidP="00AB6B2D">
      <w:pPr>
        <w:ind w:firstLine="708"/>
        <w:jc w:val="both"/>
        <w:rPr>
          <w:sz w:val="28"/>
          <w:szCs w:val="28"/>
          <w:lang w:val="uk-UA"/>
        </w:rPr>
      </w:pPr>
      <w:r w:rsidRPr="00AE05F0">
        <w:rPr>
          <w:sz w:val="28"/>
          <w:szCs w:val="28"/>
          <w:lang w:val="uk-UA"/>
        </w:rPr>
        <w:t xml:space="preserve">Комісією з приймання-передачі Комунальний заклад «Волноваська районна централізована бібліотечна система»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 - Комісія), яка створена розпорядженням керівника військово-цивільної адміністрації м. Волноваха від 22.02.2021 року № 83, у складі: </w:t>
      </w:r>
    </w:p>
    <w:p w:rsidR="00AB6B2D" w:rsidRPr="00AE05F0" w:rsidRDefault="00AB6B2D" w:rsidP="00AB6B2D">
      <w:pPr>
        <w:ind w:firstLine="708"/>
        <w:jc w:val="both"/>
        <w:rPr>
          <w:sz w:val="28"/>
          <w:szCs w:val="28"/>
          <w:lang w:val="uk-UA"/>
        </w:rPr>
      </w:pP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Капран Ігор Михайлович -</w:t>
      </w:r>
      <w:r w:rsidRPr="00AE05F0">
        <w:rPr>
          <w:sz w:val="28"/>
          <w:szCs w:val="28"/>
          <w:lang w:val="uk-UA"/>
        </w:rPr>
        <w:t xml:space="preserve"> заступник керівника з організаційних та соціальних питань військово-цивільної адміністрації м. Волноваха, голова комісії;</w:t>
      </w: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Сарана Марина Вікторівна -</w:t>
      </w:r>
      <w:r w:rsidRPr="00AE05F0">
        <w:rPr>
          <w:sz w:val="28"/>
          <w:szCs w:val="28"/>
          <w:lang w:val="uk-UA"/>
        </w:rPr>
        <w:t xml:space="preserve"> провідний спеціаліст відділу економіки військово-цивільної адміністрації м. Волноваха, секретар комісії;</w:t>
      </w: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r w:rsidRPr="00AE05F0">
        <w:rPr>
          <w:sz w:val="28"/>
          <w:szCs w:val="28"/>
          <w:lang w:val="uk-UA"/>
        </w:rPr>
        <w:t>Члени комісії:</w:t>
      </w: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Більдій Олена Петрівна -</w:t>
      </w:r>
      <w:r w:rsidRPr="00AE05F0">
        <w:rPr>
          <w:sz w:val="28"/>
          <w:szCs w:val="28"/>
          <w:lang w:val="uk-UA"/>
        </w:rPr>
        <w:t xml:space="preserve"> начальник відділу у справах молоді, дітей, культури та спорту військово-цивільної адміністрації м. Волноваха;</w:t>
      </w: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Іващенко Тетяна Михайлівна -</w:t>
      </w:r>
      <w:r w:rsidRPr="00AE05F0">
        <w:rPr>
          <w:sz w:val="28"/>
          <w:szCs w:val="28"/>
          <w:lang w:val="uk-UA"/>
        </w:rPr>
        <w:t xml:space="preserve"> начальник відділу обліку та звітності – головний бухгалтер військово-цивільної адміністрації м. Волноваха;</w:t>
      </w: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Кобзар Дмитро Павлович -</w:t>
      </w:r>
      <w:r w:rsidRPr="00AE05F0">
        <w:rPr>
          <w:sz w:val="28"/>
          <w:szCs w:val="28"/>
          <w:lang w:val="uk-UA"/>
        </w:rPr>
        <w:t xml:space="preserve"> начальник відділу з питань житлово-комунального господарства військово-цивільної адміністрації м. Волноваха;</w:t>
      </w: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Конарєва</w:t>
      </w:r>
      <w:proofErr w:type="spellEnd"/>
      <w:r>
        <w:rPr>
          <w:sz w:val="28"/>
          <w:szCs w:val="28"/>
          <w:lang w:val="uk-UA"/>
        </w:rPr>
        <w:t xml:space="preserve"> Яна Володимирівна -</w:t>
      </w:r>
      <w:r w:rsidRPr="00AE05F0">
        <w:rPr>
          <w:sz w:val="28"/>
          <w:szCs w:val="28"/>
          <w:lang w:val="uk-UA"/>
        </w:rPr>
        <w:t xml:space="preserve"> начальник відділу культури Волноваської районної державної адміністрації;</w:t>
      </w: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r w:rsidRPr="00AE05F0">
        <w:rPr>
          <w:sz w:val="28"/>
          <w:szCs w:val="28"/>
          <w:lang w:val="uk-UA"/>
        </w:rPr>
        <w:t>Романюк Наталія Сергіївна</w:t>
      </w:r>
      <w:r w:rsidRPr="00AE05F0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AE05F0">
        <w:rPr>
          <w:sz w:val="28"/>
          <w:szCs w:val="28"/>
          <w:lang w:val="uk-UA"/>
        </w:rPr>
        <w:t xml:space="preserve"> головний спеціаліст з питань управління комунальною власністю виконавчого апарату Волноваської районної ради;</w:t>
      </w: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Шпак Ольга Мирославівна -</w:t>
      </w:r>
      <w:r w:rsidRPr="00AE05F0">
        <w:rPr>
          <w:sz w:val="28"/>
          <w:szCs w:val="28"/>
          <w:lang w:val="uk-UA"/>
        </w:rPr>
        <w:t xml:space="preserve"> провідний спеціаліст юридичного відділу – юрисконсульт військово-цивільної адміністрації м. Волноваха;</w:t>
      </w:r>
    </w:p>
    <w:p w:rsidR="00AB6B2D" w:rsidRPr="00AE05F0" w:rsidRDefault="00AB6B2D" w:rsidP="00AB6B2D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Лата Тетяна Іванівна -</w:t>
      </w:r>
      <w:r w:rsidRPr="00AE05F0">
        <w:rPr>
          <w:sz w:val="28"/>
          <w:szCs w:val="28"/>
          <w:lang w:val="uk-UA"/>
        </w:rPr>
        <w:t xml:space="preserve"> директор Комунального закладу «Волноваська районна централізована бібліотечна система».</w:t>
      </w:r>
    </w:p>
    <w:p w:rsidR="00AB6B2D" w:rsidRPr="00AE05F0" w:rsidRDefault="00AB6B2D" w:rsidP="00AB6B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Здійснена передача</w:t>
      </w:r>
      <w:r w:rsidRPr="00AE05F0">
        <w:rPr>
          <w:sz w:val="28"/>
          <w:szCs w:val="28"/>
          <w:lang w:val="uk-UA"/>
        </w:rPr>
        <w:t xml:space="preserve"> майна, майнових прав та зобов’язань, які обліковуються на балансі Комунального закладу  «Волноваська районна централізована бібліотечна система» (станом на 01.01.2021 року)</w:t>
      </w:r>
      <w:r>
        <w:rPr>
          <w:sz w:val="28"/>
          <w:szCs w:val="28"/>
          <w:lang w:val="uk-UA"/>
        </w:rPr>
        <w:t xml:space="preserve"> </w:t>
      </w:r>
      <w:r w:rsidRPr="00AE05F0">
        <w:rPr>
          <w:sz w:val="28"/>
          <w:szCs w:val="28"/>
          <w:lang w:val="uk-UA"/>
        </w:rPr>
        <w:t>зі спільної власності територіальних громад сіл, селищ, міста, що знаходиться в управлінні  Волноваської районної ради, у комунальну власність Волноваської міської територіальної громади, наступної вартості:</w:t>
      </w:r>
    </w:p>
    <w:p w:rsidR="00AB6B2D" w:rsidRPr="00AE05F0" w:rsidRDefault="00AB6B2D" w:rsidP="00AB6B2D">
      <w:pPr>
        <w:jc w:val="both"/>
        <w:rPr>
          <w:sz w:val="28"/>
          <w:szCs w:val="28"/>
          <w:lang w:val="uk-UA"/>
        </w:rPr>
      </w:pPr>
    </w:p>
    <w:tbl>
      <w:tblPr>
        <w:tblW w:w="9747" w:type="dxa"/>
        <w:tblLook w:val="00A0"/>
      </w:tblPr>
      <w:tblGrid>
        <w:gridCol w:w="6062"/>
        <w:gridCol w:w="1701"/>
        <w:gridCol w:w="1984"/>
      </w:tblGrid>
      <w:tr w:rsidR="00AB6B2D" w:rsidRPr="00AE05F0" w:rsidTr="006028A9">
        <w:trPr>
          <w:trHeight w:val="64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Субрахунок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Залишки на 01.01.2021 р.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І. Необоротні активи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i/>
                <w:color w:val="000000"/>
                <w:sz w:val="28"/>
                <w:szCs w:val="28"/>
                <w:lang w:val="uk-UA"/>
              </w:rPr>
              <w:t>Основні засоби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303694,80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ind w:firstLine="426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 xml:space="preserve">первісна вартість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Машини та обладнання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292009,80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Інструменти, прилади, інвентар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11685,00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i/>
                <w:color w:val="000000"/>
                <w:sz w:val="28"/>
                <w:szCs w:val="28"/>
                <w:lang w:val="uk-UA"/>
              </w:rPr>
              <w:t>Інші необоротні матеріальні активи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1435236,30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Бібліотечні фонди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950725,40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Малоцінні необоротні матеріальні активи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484510,90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Знос основних засобів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1411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104599,00</w:t>
            </w:r>
          </w:p>
        </w:tc>
      </w:tr>
      <w:tr w:rsidR="00AB6B2D" w:rsidRPr="00AE05F0" w:rsidTr="006028A9">
        <w:trPr>
          <w:trHeight w:val="35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Знос інших необоротних матеріальних активів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717618,15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i/>
                <w:color w:val="000000"/>
                <w:sz w:val="28"/>
                <w:szCs w:val="28"/>
                <w:lang w:val="uk-UA"/>
              </w:rPr>
              <w:t>Усього за розділом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916713,95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ІІ. Оборотні активи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i/>
                <w:color w:val="000000"/>
                <w:sz w:val="28"/>
                <w:szCs w:val="28"/>
                <w:lang w:val="uk-UA"/>
              </w:rPr>
              <w:t>Запаси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20440,20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ind w:firstLine="284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Будівельні матеріали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1513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1070,00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ind w:firstLine="284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Інші виробничі запаси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1518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510,00</w:t>
            </w:r>
          </w:p>
        </w:tc>
      </w:tr>
      <w:tr w:rsidR="00AB6B2D" w:rsidRPr="00AE05F0" w:rsidTr="006028A9">
        <w:trPr>
          <w:trHeight w:val="31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ind w:left="284"/>
              <w:rPr>
                <w:sz w:val="28"/>
                <w:szCs w:val="28"/>
                <w:lang w:val="uk-UA"/>
              </w:rPr>
            </w:pPr>
            <w:proofErr w:type="spellStart"/>
            <w:r w:rsidRPr="00AE05F0">
              <w:rPr>
                <w:sz w:val="28"/>
                <w:szCs w:val="28"/>
                <w:shd w:val="clear" w:color="auto" w:fill="FFFFFF"/>
              </w:rPr>
              <w:t>Малоцінні</w:t>
            </w:r>
            <w:proofErr w:type="spellEnd"/>
            <w:r w:rsidRPr="00AE05F0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AE05F0">
              <w:rPr>
                <w:sz w:val="28"/>
                <w:szCs w:val="28"/>
                <w:shd w:val="clear" w:color="auto" w:fill="FFFFFF"/>
              </w:rPr>
              <w:t>швидкозношувані</w:t>
            </w:r>
            <w:proofErr w:type="spellEnd"/>
            <w:r w:rsidRPr="00AE05F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05F0">
              <w:rPr>
                <w:sz w:val="28"/>
                <w:szCs w:val="28"/>
                <w:shd w:val="clear" w:color="auto" w:fill="FFFFFF"/>
              </w:rPr>
              <w:t>предмети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1812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10860,20</w:t>
            </w:r>
          </w:p>
        </w:tc>
      </w:tr>
      <w:tr w:rsidR="00AB6B2D" w:rsidRPr="00AE05F0" w:rsidTr="006028A9">
        <w:trPr>
          <w:trHeight w:val="31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ind w:left="284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E05F0">
              <w:rPr>
                <w:sz w:val="28"/>
                <w:szCs w:val="28"/>
                <w:shd w:val="clear" w:color="auto" w:fill="FFFFFF"/>
              </w:rPr>
              <w:t>Активи</w:t>
            </w:r>
            <w:proofErr w:type="spellEnd"/>
            <w:r w:rsidRPr="00AE05F0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AE05F0">
              <w:rPr>
                <w:sz w:val="28"/>
                <w:szCs w:val="28"/>
                <w:shd w:val="clear" w:color="auto" w:fill="FFFFFF"/>
              </w:rPr>
              <w:t>розподілу</w:t>
            </w:r>
            <w:proofErr w:type="spellEnd"/>
            <w:r w:rsidRPr="00AE05F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E05F0">
              <w:rPr>
                <w:sz w:val="28"/>
                <w:szCs w:val="28"/>
                <w:shd w:val="clear" w:color="auto" w:fill="FFFFFF"/>
              </w:rPr>
              <w:t>передачі</w:t>
            </w:r>
            <w:proofErr w:type="spellEnd"/>
            <w:r w:rsidRPr="00AE05F0">
              <w:rPr>
                <w:sz w:val="28"/>
                <w:szCs w:val="28"/>
                <w:shd w:val="clear" w:color="auto" w:fill="FFFFFF"/>
              </w:rPr>
              <w:t>, продажу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1815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8000,00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i/>
                <w:color w:val="000000"/>
                <w:sz w:val="28"/>
                <w:szCs w:val="28"/>
                <w:lang w:val="uk-UA"/>
              </w:rPr>
              <w:t>Грошові кошти та їх еквіваленти розпорядників бюджетних коштів та державних цільових фондів у національній валюті, 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475,00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 xml:space="preserve">Грошові документи у національній валюті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2213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475,00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i/>
                <w:color w:val="000000"/>
                <w:sz w:val="28"/>
                <w:szCs w:val="28"/>
                <w:lang w:val="uk-UA"/>
              </w:rPr>
              <w:t>Усього за розділом IІ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20915,20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УСЬОГО АКТИВ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937629,15</w:t>
            </w:r>
          </w:p>
        </w:tc>
      </w:tr>
      <w:tr w:rsidR="00AB6B2D" w:rsidRPr="00AE05F0" w:rsidTr="006028A9">
        <w:trPr>
          <w:trHeight w:val="56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Субрахунок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Залишки на 01.01.2021р.</w:t>
            </w:r>
          </w:p>
        </w:tc>
      </w:tr>
      <w:tr w:rsidR="00AB6B2D" w:rsidRPr="00AE05F0" w:rsidTr="006028A9">
        <w:trPr>
          <w:trHeight w:val="42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 xml:space="preserve">I. Власний капітал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Зареєстрований капітал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5111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1738931,10</w:t>
            </w:r>
          </w:p>
        </w:tc>
      </w:tr>
      <w:tr w:rsidR="00AB6B2D" w:rsidRPr="00AE05F0" w:rsidTr="006028A9">
        <w:trPr>
          <w:trHeight w:val="27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Фінансовий результат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5512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sz w:val="28"/>
                <w:szCs w:val="28"/>
                <w:highlight w:val="red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-801301,95</w:t>
            </w:r>
          </w:p>
        </w:tc>
      </w:tr>
      <w:tr w:rsidR="00AB6B2D" w:rsidRPr="00AE05F0" w:rsidTr="006028A9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УСЬОГО ПАСИВ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2D" w:rsidRPr="00AE05F0" w:rsidRDefault="00AB6B2D" w:rsidP="006028A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E05F0">
              <w:rPr>
                <w:b/>
                <w:color w:val="000000"/>
                <w:sz w:val="28"/>
                <w:szCs w:val="28"/>
                <w:lang w:val="uk-UA"/>
              </w:rPr>
              <w:t>937629,15</w:t>
            </w:r>
          </w:p>
        </w:tc>
      </w:tr>
    </w:tbl>
    <w:p w:rsidR="00AB6B2D" w:rsidRPr="00AE05F0" w:rsidRDefault="00AB6B2D" w:rsidP="00AB6B2D">
      <w:pPr>
        <w:jc w:val="both"/>
        <w:rPr>
          <w:sz w:val="28"/>
          <w:szCs w:val="28"/>
          <w:lang w:val="uk-UA"/>
        </w:rPr>
      </w:pPr>
    </w:p>
    <w:p w:rsidR="00AB6B2D" w:rsidRPr="00AE05F0" w:rsidRDefault="00AB6B2D" w:rsidP="00AB6B2D">
      <w:pPr>
        <w:jc w:val="both"/>
        <w:rPr>
          <w:b/>
          <w:sz w:val="28"/>
          <w:szCs w:val="28"/>
          <w:lang w:val="uk-UA"/>
        </w:rPr>
      </w:pPr>
      <w:r w:rsidRPr="00AE05F0">
        <w:rPr>
          <w:b/>
          <w:sz w:val="28"/>
          <w:szCs w:val="28"/>
          <w:lang w:val="uk-UA"/>
        </w:rPr>
        <w:t xml:space="preserve">   Розшифрування позабалансових рахунків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4"/>
        <w:gridCol w:w="5074"/>
        <w:gridCol w:w="3543"/>
      </w:tblGrid>
      <w:tr w:rsidR="00AB6B2D" w:rsidRPr="00AE05F0" w:rsidTr="006028A9">
        <w:trPr>
          <w:trHeight w:val="430"/>
        </w:trPr>
        <w:tc>
          <w:tcPr>
            <w:tcW w:w="1164" w:type="dxa"/>
            <w:vAlign w:val="center"/>
          </w:tcPr>
          <w:p w:rsidR="00AB6B2D" w:rsidRPr="00AE05F0" w:rsidRDefault="00AB6B2D" w:rsidP="006028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074" w:type="dxa"/>
            <w:vAlign w:val="center"/>
          </w:tcPr>
          <w:p w:rsidR="00AB6B2D" w:rsidRPr="00AE05F0" w:rsidRDefault="00AB6B2D" w:rsidP="006028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Назва рахунку позабалансового обліку</w:t>
            </w:r>
          </w:p>
        </w:tc>
        <w:tc>
          <w:tcPr>
            <w:tcW w:w="3543" w:type="dxa"/>
          </w:tcPr>
          <w:p w:rsidR="00AB6B2D" w:rsidRPr="00AE05F0" w:rsidRDefault="00AB6B2D" w:rsidP="006028A9">
            <w:pPr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 xml:space="preserve">Залишок коштів </w:t>
            </w:r>
          </w:p>
          <w:p w:rsidR="00AB6B2D" w:rsidRPr="00AE05F0" w:rsidRDefault="00AB6B2D" w:rsidP="006028A9">
            <w:pPr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на 01.01.2021 р.</w:t>
            </w:r>
          </w:p>
        </w:tc>
      </w:tr>
      <w:tr w:rsidR="00AB6B2D" w:rsidRPr="00AE05F0" w:rsidTr="006028A9">
        <w:trPr>
          <w:trHeight w:val="430"/>
        </w:trPr>
        <w:tc>
          <w:tcPr>
            <w:tcW w:w="1164" w:type="dxa"/>
          </w:tcPr>
          <w:p w:rsidR="00AB6B2D" w:rsidRPr="00AE05F0" w:rsidRDefault="00AB6B2D" w:rsidP="006028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074" w:type="dxa"/>
          </w:tcPr>
          <w:p w:rsidR="00AB6B2D" w:rsidRPr="00AE05F0" w:rsidRDefault="00AB6B2D" w:rsidP="006028A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E05F0">
              <w:rPr>
                <w:color w:val="000000"/>
                <w:sz w:val="28"/>
                <w:szCs w:val="28"/>
                <w:lang w:val="uk-UA"/>
              </w:rPr>
              <w:t>081 «Бланки документів суворої звітності розпорядників бюджетних коштів»</w:t>
            </w:r>
          </w:p>
        </w:tc>
        <w:tc>
          <w:tcPr>
            <w:tcW w:w="3543" w:type="dxa"/>
          </w:tcPr>
          <w:p w:rsidR="00AB6B2D" w:rsidRPr="00AE05F0" w:rsidRDefault="00AB6B2D" w:rsidP="006028A9">
            <w:pPr>
              <w:ind w:firstLine="14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475,00</w:t>
            </w:r>
          </w:p>
        </w:tc>
      </w:tr>
      <w:tr w:rsidR="00AB6B2D" w:rsidRPr="00AE05F0" w:rsidTr="006028A9">
        <w:trPr>
          <w:trHeight w:val="430"/>
        </w:trPr>
        <w:tc>
          <w:tcPr>
            <w:tcW w:w="1164" w:type="dxa"/>
          </w:tcPr>
          <w:p w:rsidR="00AB6B2D" w:rsidRPr="00AE05F0" w:rsidRDefault="00AB6B2D" w:rsidP="006028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74" w:type="dxa"/>
          </w:tcPr>
          <w:p w:rsidR="00AB6B2D" w:rsidRPr="00AE05F0" w:rsidRDefault="00AB6B2D" w:rsidP="006028A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E05F0">
              <w:rPr>
                <w:b/>
                <w:bCs/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543" w:type="dxa"/>
          </w:tcPr>
          <w:p w:rsidR="00AB6B2D" w:rsidRPr="00AE05F0" w:rsidRDefault="00AB6B2D" w:rsidP="006028A9">
            <w:pPr>
              <w:ind w:firstLine="14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475,00</w:t>
            </w:r>
          </w:p>
        </w:tc>
      </w:tr>
    </w:tbl>
    <w:p w:rsidR="00AB6B2D" w:rsidRPr="00AE05F0" w:rsidRDefault="00AB6B2D" w:rsidP="00AB6B2D">
      <w:pPr>
        <w:jc w:val="both"/>
        <w:rPr>
          <w:sz w:val="28"/>
          <w:szCs w:val="28"/>
          <w:lang w:val="uk-UA"/>
        </w:rPr>
      </w:pPr>
      <w:r w:rsidRPr="00AE05F0">
        <w:rPr>
          <w:sz w:val="28"/>
          <w:szCs w:val="28"/>
          <w:lang w:val="uk-UA"/>
        </w:rPr>
        <w:tab/>
      </w:r>
    </w:p>
    <w:p w:rsidR="00AB6B2D" w:rsidRPr="00AE05F0" w:rsidRDefault="00AB6B2D" w:rsidP="00AB6B2D">
      <w:pPr>
        <w:jc w:val="both"/>
        <w:rPr>
          <w:sz w:val="28"/>
          <w:szCs w:val="28"/>
          <w:lang w:val="uk-UA"/>
        </w:rPr>
      </w:pPr>
      <w:r w:rsidRPr="00AE05F0">
        <w:rPr>
          <w:sz w:val="28"/>
          <w:szCs w:val="28"/>
          <w:lang w:val="uk-UA"/>
        </w:rPr>
        <w:t>Товарно-матеріальні цінності, що передаються Комісією, відображені в Протоколі інвентаризаційної комісії від 31.12.2020 року та актах інвентаризації від 31.12.2020 року по Комунальному закладу «Волноваська районна централізована бібліотечна система», які є невід’ємними додатками до цього акту-приймання передачі майна.</w:t>
      </w:r>
    </w:p>
    <w:p w:rsidR="00AB6B2D" w:rsidRPr="00AE05F0" w:rsidRDefault="00AB6B2D" w:rsidP="00AB6B2D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E05F0">
        <w:rPr>
          <w:rFonts w:ascii="Times New Roman" w:hAnsi="Times New Roman"/>
          <w:sz w:val="28"/>
          <w:szCs w:val="28"/>
          <w:lang w:val="uk-UA"/>
        </w:rPr>
        <w:t xml:space="preserve">Додатки до акту приймання-передачі майна Комунального закладу «Волноваська районна централізована бібліотечна система» </w:t>
      </w:r>
      <w:r w:rsidRPr="00AE05F0">
        <w:rPr>
          <w:rFonts w:ascii="Times New Roman" w:hAnsi="Times New Roman"/>
          <w:b/>
          <w:sz w:val="28"/>
          <w:szCs w:val="28"/>
          <w:lang w:val="uk-UA"/>
        </w:rPr>
        <w:t>на 155 аркушах</w:t>
      </w:r>
      <w:r w:rsidRPr="00AE05F0">
        <w:rPr>
          <w:rFonts w:ascii="Times New Roman" w:hAnsi="Times New Roman"/>
          <w:sz w:val="28"/>
          <w:szCs w:val="28"/>
          <w:lang w:val="uk-UA"/>
        </w:rPr>
        <w:t>, в тому числі:</w:t>
      </w:r>
    </w:p>
    <w:p w:rsidR="00AB6B2D" w:rsidRPr="00AE05F0" w:rsidRDefault="00AB6B2D" w:rsidP="00AB6B2D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AE05F0">
        <w:rPr>
          <w:rFonts w:ascii="Times New Roman" w:hAnsi="Times New Roman"/>
          <w:sz w:val="28"/>
          <w:szCs w:val="28"/>
          <w:lang w:val="uk-UA"/>
        </w:rPr>
        <w:t>1. Протокол інвентаризаційної комісії від 31.12.2020 року  – 2 аркуш (с 1 по 2);</w:t>
      </w:r>
    </w:p>
    <w:p w:rsidR="00AB6B2D" w:rsidRPr="00AE05F0" w:rsidRDefault="00AB6B2D" w:rsidP="00AB6B2D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AE05F0">
        <w:rPr>
          <w:rFonts w:ascii="Times New Roman" w:hAnsi="Times New Roman"/>
          <w:sz w:val="28"/>
          <w:szCs w:val="28"/>
          <w:lang w:val="uk-UA"/>
        </w:rPr>
        <w:t xml:space="preserve">2. </w:t>
      </w:r>
      <w:bookmarkStart w:id="1" w:name="_Hlk65774568"/>
      <w:r w:rsidRPr="00AE05F0">
        <w:rPr>
          <w:rFonts w:ascii="Times New Roman" w:hAnsi="Times New Roman"/>
          <w:sz w:val="28"/>
          <w:szCs w:val="28"/>
          <w:lang w:val="uk-UA"/>
        </w:rPr>
        <w:t>Інвентарні описи</w:t>
      </w:r>
      <w:bookmarkEnd w:id="1"/>
      <w:r w:rsidRPr="00AE05F0">
        <w:rPr>
          <w:rFonts w:ascii="Times New Roman" w:hAnsi="Times New Roman"/>
          <w:sz w:val="28"/>
          <w:szCs w:val="28"/>
          <w:lang w:val="uk-UA"/>
        </w:rPr>
        <w:t xml:space="preserve"> необоротних активів зі звіряльними відомостями – 131 аркуші (з 3 по 133);</w:t>
      </w:r>
    </w:p>
    <w:p w:rsidR="00AB6B2D" w:rsidRPr="00AE05F0" w:rsidRDefault="00AB6B2D" w:rsidP="00AB6B2D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AE05F0">
        <w:rPr>
          <w:rFonts w:ascii="Times New Roman" w:hAnsi="Times New Roman"/>
          <w:sz w:val="28"/>
          <w:szCs w:val="28"/>
          <w:lang w:val="uk-UA"/>
        </w:rPr>
        <w:t>3. Інвентарні описи запасів зі звіряльними відомостями – 22 аркуша (з 134 по 155);</w:t>
      </w:r>
    </w:p>
    <w:p w:rsidR="00AB6B2D" w:rsidRPr="00AE05F0" w:rsidRDefault="00AB6B2D" w:rsidP="00AB6B2D">
      <w:pPr>
        <w:ind w:left="2124" w:firstLine="708"/>
        <w:rPr>
          <w:b/>
          <w:sz w:val="28"/>
          <w:szCs w:val="28"/>
          <w:lang w:val="uk-UA"/>
        </w:rPr>
      </w:pPr>
      <w:r w:rsidRPr="00AE05F0">
        <w:rPr>
          <w:sz w:val="28"/>
          <w:szCs w:val="28"/>
          <w:lang w:val="uk-UA"/>
        </w:rPr>
        <w:t>ПІДПИСИ ЧЛЕНІВ КОМІСІЇ</w:t>
      </w:r>
      <w:r w:rsidRPr="00AE05F0">
        <w:rPr>
          <w:b/>
          <w:sz w:val="28"/>
          <w:szCs w:val="28"/>
          <w:lang w:val="uk-UA"/>
        </w:rPr>
        <w:t>:</w:t>
      </w:r>
    </w:p>
    <w:p w:rsidR="00AB6B2D" w:rsidRPr="00AE05F0" w:rsidRDefault="00AB6B2D" w:rsidP="00AB6B2D">
      <w:pPr>
        <w:jc w:val="center"/>
        <w:rPr>
          <w:b/>
          <w:sz w:val="28"/>
          <w:szCs w:val="28"/>
          <w:lang w:val="uk-UA"/>
        </w:rPr>
      </w:pPr>
    </w:p>
    <w:p w:rsidR="00AB6B2D" w:rsidRPr="00AE05F0" w:rsidRDefault="00AB6B2D" w:rsidP="00AB6B2D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2"/>
        <w:gridCol w:w="2456"/>
        <w:gridCol w:w="4646"/>
      </w:tblGrid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 xml:space="preserve">Голова Комісії </w:t>
            </w: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________________</w:t>
            </w:r>
          </w:p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6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І.М. Капран</w:t>
            </w:r>
          </w:p>
        </w:tc>
      </w:tr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Секретар Комісії</w:t>
            </w: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_______________</w:t>
            </w:r>
          </w:p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6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М.В. Сарана</w:t>
            </w:r>
          </w:p>
        </w:tc>
      </w:tr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6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</w:tr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_______________</w:t>
            </w:r>
          </w:p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6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О.П. Більдій</w:t>
            </w:r>
          </w:p>
        </w:tc>
      </w:tr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_______________</w:t>
            </w:r>
          </w:p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6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Т.М. Іващенко</w:t>
            </w:r>
          </w:p>
        </w:tc>
      </w:tr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_______________</w:t>
            </w:r>
          </w:p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6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Д.П. Кобзар</w:t>
            </w:r>
          </w:p>
        </w:tc>
      </w:tr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_______________</w:t>
            </w:r>
          </w:p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6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 xml:space="preserve">Я.В. </w:t>
            </w:r>
            <w:proofErr w:type="spellStart"/>
            <w:r w:rsidRPr="00AE05F0">
              <w:rPr>
                <w:sz w:val="28"/>
                <w:szCs w:val="28"/>
                <w:lang w:val="uk-UA"/>
              </w:rPr>
              <w:t>Конарєва</w:t>
            </w:r>
            <w:proofErr w:type="spellEnd"/>
          </w:p>
        </w:tc>
      </w:tr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_______________</w:t>
            </w:r>
          </w:p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6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Н.С. Романюк</w:t>
            </w:r>
          </w:p>
        </w:tc>
      </w:tr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_______________</w:t>
            </w:r>
          </w:p>
        </w:tc>
        <w:tc>
          <w:tcPr>
            <w:tcW w:w="4646" w:type="dxa"/>
          </w:tcPr>
          <w:p w:rsidR="00AB6B2D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О.М. Шпак</w:t>
            </w:r>
          </w:p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</w:tr>
      <w:tr w:rsidR="00AB6B2D" w:rsidRPr="00AE05F0" w:rsidTr="00AB6B2D">
        <w:tc>
          <w:tcPr>
            <w:tcW w:w="2502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</w:t>
            </w:r>
            <w:r w:rsidRPr="00AE05F0">
              <w:rPr>
                <w:sz w:val="28"/>
                <w:szCs w:val="28"/>
                <w:lang w:val="uk-UA"/>
              </w:rPr>
              <w:t>___________</w:t>
            </w:r>
          </w:p>
          <w:p w:rsidR="00AB6B2D" w:rsidRPr="00AE05F0" w:rsidRDefault="00AB6B2D" w:rsidP="006028A9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6" w:type="dxa"/>
          </w:tcPr>
          <w:p w:rsidR="00AB6B2D" w:rsidRPr="00AE05F0" w:rsidRDefault="00AB6B2D" w:rsidP="006028A9">
            <w:pPr>
              <w:spacing w:after="60"/>
              <w:rPr>
                <w:sz w:val="28"/>
                <w:szCs w:val="28"/>
                <w:lang w:val="uk-UA"/>
              </w:rPr>
            </w:pPr>
            <w:r w:rsidRPr="00AE05F0">
              <w:rPr>
                <w:sz w:val="28"/>
                <w:szCs w:val="28"/>
                <w:lang w:val="uk-UA"/>
              </w:rPr>
              <w:t>Т.І. Лата</w:t>
            </w:r>
          </w:p>
        </w:tc>
      </w:tr>
      <w:tr w:rsidR="00AB6B2D" w:rsidRPr="000F3BBA" w:rsidTr="00AB6B2D">
        <w:tc>
          <w:tcPr>
            <w:tcW w:w="2502" w:type="dxa"/>
          </w:tcPr>
          <w:p w:rsidR="00AB6B2D" w:rsidRPr="000F3BBA" w:rsidRDefault="00AB6B2D" w:rsidP="006028A9">
            <w:pPr>
              <w:spacing w:after="60"/>
              <w:rPr>
                <w:sz w:val="25"/>
                <w:szCs w:val="25"/>
                <w:lang w:val="uk-UA"/>
              </w:rPr>
            </w:pPr>
          </w:p>
        </w:tc>
        <w:tc>
          <w:tcPr>
            <w:tcW w:w="2456" w:type="dxa"/>
          </w:tcPr>
          <w:p w:rsidR="00AB6B2D" w:rsidRPr="000F3BBA" w:rsidRDefault="00AB6B2D" w:rsidP="006028A9">
            <w:pPr>
              <w:spacing w:after="6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4646" w:type="dxa"/>
          </w:tcPr>
          <w:p w:rsidR="00AB6B2D" w:rsidRPr="000F3BBA" w:rsidRDefault="00AB6B2D" w:rsidP="006028A9">
            <w:pPr>
              <w:spacing w:after="60"/>
              <w:rPr>
                <w:sz w:val="25"/>
                <w:szCs w:val="25"/>
                <w:lang w:val="uk-UA"/>
              </w:rPr>
            </w:pPr>
          </w:p>
        </w:tc>
      </w:tr>
    </w:tbl>
    <w:p w:rsidR="00AB6B2D" w:rsidRPr="00943BC2" w:rsidRDefault="00AB6B2D" w:rsidP="00AB6B2D">
      <w:pPr>
        <w:spacing w:after="200" w:line="276" w:lineRule="auto"/>
        <w:rPr>
          <w:rFonts w:eastAsia="Calibri"/>
          <w:bCs/>
          <w:sz w:val="24"/>
          <w:szCs w:val="28"/>
          <w:lang w:val="uk-UA" w:eastAsia="en-US"/>
        </w:rPr>
      </w:pPr>
    </w:p>
    <w:sectPr w:rsidR="00AB6B2D" w:rsidRPr="00943BC2" w:rsidSect="00407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EF" w:rsidRDefault="00282CEF" w:rsidP="0040766B">
      <w:r>
        <w:separator/>
      </w:r>
    </w:p>
  </w:endnote>
  <w:endnote w:type="continuationSeparator" w:id="0">
    <w:p w:rsidR="00282CEF" w:rsidRDefault="00282CEF" w:rsidP="0040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EF" w:rsidRDefault="00282CEF" w:rsidP="0040766B">
      <w:r>
        <w:separator/>
      </w:r>
    </w:p>
  </w:footnote>
  <w:footnote w:type="continuationSeparator" w:id="0">
    <w:p w:rsidR="00282CEF" w:rsidRDefault="00282CEF" w:rsidP="0040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FF2"/>
    <w:multiLevelType w:val="multilevel"/>
    <w:tmpl w:val="31561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918D5"/>
    <w:multiLevelType w:val="hybridMultilevel"/>
    <w:tmpl w:val="0092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A87B3B"/>
    <w:multiLevelType w:val="multilevel"/>
    <w:tmpl w:val="D83AB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05FFF"/>
    <w:multiLevelType w:val="multilevel"/>
    <w:tmpl w:val="F6D63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565F2"/>
    <w:multiLevelType w:val="hybridMultilevel"/>
    <w:tmpl w:val="B5DE7532"/>
    <w:lvl w:ilvl="0" w:tplc="66EABEC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55005E"/>
    <w:multiLevelType w:val="multilevel"/>
    <w:tmpl w:val="7E8C1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A6A96"/>
    <w:multiLevelType w:val="multilevel"/>
    <w:tmpl w:val="8E06D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82B96"/>
    <w:multiLevelType w:val="multilevel"/>
    <w:tmpl w:val="F3D83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FA2F21"/>
    <w:multiLevelType w:val="multilevel"/>
    <w:tmpl w:val="67F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DB7105"/>
    <w:multiLevelType w:val="multilevel"/>
    <w:tmpl w:val="3BFEE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BB6FF0"/>
    <w:multiLevelType w:val="multilevel"/>
    <w:tmpl w:val="3EEC3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D8569C"/>
    <w:multiLevelType w:val="multilevel"/>
    <w:tmpl w:val="C9BE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28354D"/>
    <w:multiLevelType w:val="multilevel"/>
    <w:tmpl w:val="3824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6022F"/>
    <w:multiLevelType w:val="multilevel"/>
    <w:tmpl w:val="CD12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8"/>
  </w:num>
  <w:num w:numId="8">
    <w:abstractNumId w:val="7"/>
  </w:num>
  <w:num w:numId="9">
    <w:abstractNumId w:val="2"/>
  </w:num>
  <w:num w:numId="10">
    <w:abstractNumId w:val="13"/>
  </w:num>
  <w:num w:numId="11">
    <w:abstractNumId w:val="6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59"/>
    <w:rsid w:val="00063401"/>
    <w:rsid w:val="00074166"/>
    <w:rsid w:val="000D4986"/>
    <w:rsid w:val="000D5743"/>
    <w:rsid w:val="000F6747"/>
    <w:rsid w:val="00141139"/>
    <w:rsid w:val="001467B6"/>
    <w:rsid w:val="0016011C"/>
    <w:rsid w:val="00176C9C"/>
    <w:rsid w:val="001F676C"/>
    <w:rsid w:val="0020476F"/>
    <w:rsid w:val="00224525"/>
    <w:rsid w:val="00237087"/>
    <w:rsid w:val="00277A19"/>
    <w:rsid w:val="00282CEF"/>
    <w:rsid w:val="002D1680"/>
    <w:rsid w:val="002D4E69"/>
    <w:rsid w:val="002F569C"/>
    <w:rsid w:val="0031062B"/>
    <w:rsid w:val="00375364"/>
    <w:rsid w:val="00376A63"/>
    <w:rsid w:val="003954B4"/>
    <w:rsid w:val="0040766B"/>
    <w:rsid w:val="004775FC"/>
    <w:rsid w:val="004D58B6"/>
    <w:rsid w:val="004F482F"/>
    <w:rsid w:val="004F51C8"/>
    <w:rsid w:val="005234EC"/>
    <w:rsid w:val="00532B9A"/>
    <w:rsid w:val="00532DA1"/>
    <w:rsid w:val="00541F0D"/>
    <w:rsid w:val="0057399D"/>
    <w:rsid w:val="005A2B63"/>
    <w:rsid w:val="005E0A4C"/>
    <w:rsid w:val="00632C78"/>
    <w:rsid w:val="00644E2E"/>
    <w:rsid w:val="00671988"/>
    <w:rsid w:val="006E2E75"/>
    <w:rsid w:val="006E7714"/>
    <w:rsid w:val="007165FC"/>
    <w:rsid w:val="00722794"/>
    <w:rsid w:val="00766DA9"/>
    <w:rsid w:val="007973A7"/>
    <w:rsid w:val="007E28DF"/>
    <w:rsid w:val="00843869"/>
    <w:rsid w:val="00853902"/>
    <w:rsid w:val="008A64CE"/>
    <w:rsid w:val="008B097B"/>
    <w:rsid w:val="008B09EC"/>
    <w:rsid w:val="009326DD"/>
    <w:rsid w:val="00943BC2"/>
    <w:rsid w:val="009736D0"/>
    <w:rsid w:val="00975259"/>
    <w:rsid w:val="00984B91"/>
    <w:rsid w:val="00986058"/>
    <w:rsid w:val="00A132EB"/>
    <w:rsid w:val="00A43C6C"/>
    <w:rsid w:val="00AB6B2D"/>
    <w:rsid w:val="00AE1964"/>
    <w:rsid w:val="00B74092"/>
    <w:rsid w:val="00BD593B"/>
    <w:rsid w:val="00C029E7"/>
    <w:rsid w:val="00C2065D"/>
    <w:rsid w:val="00C225F3"/>
    <w:rsid w:val="00C45CAA"/>
    <w:rsid w:val="00D25CCE"/>
    <w:rsid w:val="00D515AF"/>
    <w:rsid w:val="00E6013A"/>
    <w:rsid w:val="00E67586"/>
    <w:rsid w:val="00E75890"/>
    <w:rsid w:val="00EE674F"/>
    <w:rsid w:val="00F0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9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95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Alex.d</cp:lastModifiedBy>
  <cp:revision>17</cp:revision>
  <cp:lastPrinted>2021-06-16T05:02:00Z</cp:lastPrinted>
  <dcterms:created xsi:type="dcterms:W3CDTF">2021-06-14T10:33:00Z</dcterms:created>
  <dcterms:modified xsi:type="dcterms:W3CDTF">2021-06-24T10:58:00Z</dcterms:modified>
</cp:coreProperties>
</file>