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0B02" w:rsidRPr="00160982" w:rsidRDefault="00220B02" w:rsidP="00220B02">
      <w:pPr>
        <w:pStyle w:val="a3"/>
        <w:rPr>
          <w:spacing w:val="10"/>
          <w:lang w:val="uk-UA"/>
        </w:rPr>
      </w:pPr>
    </w:p>
    <w:p w:rsidR="00220B02" w:rsidRPr="00160982" w:rsidRDefault="00220B02" w:rsidP="00220B02">
      <w:pPr>
        <w:pStyle w:val="a3"/>
        <w:rPr>
          <w:rFonts w:ascii="Times New Roman" w:hAnsi="Times New Roman"/>
          <w:sz w:val="24"/>
          <w:lang w:val="uk-UA"/>
        </w:rPr>
      </w:pPr>
    </w:p>
    <w:p w:rsidR="00872FD8" w:rsidRDefault="00452C40" w:rsidP="00452C40">
      <w:pPr>
        <w:tabs>
          <w:tab w:val="left" w:pos="1575"/>
        </w:tabs>
        <w:rPr>
          <w:b/>
          <w:bCs/>
          <w:sz w:val="28"/>
          <w:szCs w:val="28"/>
          <w:lang w:val="uk-UA"/>
        </w:rPr>
      </w:pPr>
      <w:r>
        <w:rPr>
          <w:b/>
          <w:bCs/>
          <w:sz w:val="28"/>
          <w:szCs w:val="28"/>
          <w:lang w:val="uk-UA"/>
        </w:rPr>
        <w:tab/>
      </w:r>
      <w:r>
        <w:rPr>
          <w:b/>
          <w:bCs/>
          <w:sz w:val="28"/>
          <w:szCs w:val="28"/>
          <w:lang w:val="uk-UA"/>
        </w:rPr>
        <w:tab/>
      </w:r>
    </w:p>
    <w:p w:rsidR="00025795" w:rsidRDefault="008F5760" w:rsidP="008F5760">
      <w:pPr>
        <w:tabs>
          <w:tab w:val="left" w:pos="1575"/>
        </w:tabs>
        <w:rPr>
          <w:bCs/>
          <w:sz w:val="28"/>
          <w:szCs w:val="28"/>
          <w:lang w:val="uk-UA"/>
        </w:rPr>
      </w:pPr>
      <w:r>
        <w:rPr>
          <w:bCs/>
          <w:sz w:val="28"/>
          <w:szCs w:val="28"/>
          <w:lang w:val="uk-UA"/>
        </w:rPr>
        <w:tab/>
      </w:r>
      <w:r>
        <w:rPr>
          <w:bCs/>
          <w:sz w:val="28"/>
          <w:szCs w:val="28"/>
          <w:lang w:val="uk-UA"/>
        </w:rPr>
        <w:tab/>
      </w:r>
      <w:r>
        <w:rPr>
          <w:bCs/>
          <w:sz w:val="28"/>
          <w:szCs w:val="28"/>
          <w:lang w:val="uk-UA"/>
        </w:rPr>
        <w:tab/>
      </w:r>
      <w:r>
        <w:rPr>
          <w:bCs/>
          <w:sz w:val="28"/>
          <w:szCs w:val="28"/>
          <w:lang w:val="uk-UA"/>
        </w:rPr>
        <w:tab/>
      </w:r>
      <w:r>
        <w:rPr>
          <w:bCs/>
          <w:sz w:val="28"/>
          <w:szCs w:val="28"/>
          <w:lang w:val="uk-UA"/>
        </w:rPr>
        <w:tab/>
      </w:r>
      <w:r>
        <w:rPr>
          <w:bCs/>
          <w:sz w:val="28"/>
          <w:szCs w:val="28"/>
          <w:lang w:val="uk-UA"/>
        </w:rPr>
        <w:tab/>
      </w:r>
    </w:p>
    <w:p w:rsidR="008F5760" w:rsidRPr="00452C40" w:rsidRDefault="00025795" w:rsidP="008F5760">
      <w:pPr>
        <w:tabs>
          <w:tab w:val="left" w:pos="1575"/>
        </w:tabs>
        <w:rPr>
          <w:bCs/>
          <w:sz w:val="28"/>
          <w:szCs w:val="28"/>
          <w:lang w:val="uk-UA"/>
        </w:rPr>
      </w:pPr>
      <w:r>
        <w:rPr>
          <w:bCs/>
          <w:sz w:val="28"/>
          <w:szCs w:val="28"/>
          <w:lang w:val="uk-UA"/>
        </w:rPr>
        <w:t xml:space="preserve">                                                                       </w:t>
      </w:r>
      <w:r w:rsidR="008F5760" w:rsidRPr="00452C40">
        <w:rPr>
          <w:bCs/>
          <w:sz w:val="28"/>
          <w:szCs w:val="28"/>
          <w:lang w:val="uk-UA"/>
        </w:rPr>
        <w:t>Додаток</w:t>
      </w:r>
    </w:p>
    <w:p w:rsidR="008F5760" w:rsidRPr="00452C40" w:rsidRDefault="008F5760" w:rsidP="008F5760">
      <w:pPr>
        <w:tabs>
          <w:tab w:val="left" w:pos="1575"/>
        </w:tabs>
        <w:rPr>
          <w:bCs/>
          <w:sz w:val="28"/>
          <w:szCs w:val="28"/>
          <w:lang w:val="uk-UA"/>
        </w:rPr>
      </w:pPr>
      <w:r>
        <w:rPr>
          <w:bCs/>
          <w:sz w:val="28"/>
          <w:szCs w:val="28"/>
          <w:lang w:val="uk-UA"/>
        </w:rPr>
        <w:tab/>
      </w:r>
      <w:r>
        <w:rPr>
          <w:bCs/>
          <w:sz w:val="28"/>
          <w:szCs w:val="28"/>
          <w:lang w:val="uk-UA"/>
        </w:rPr>
        <w:tab/>
      </w:r>
      <w:r>
        <w:rPr>
          <w:bCs/>
          <w:sz w:val="28"/>
          <w:szCs w:val="28"/>
          <w:lang w:val="uk-UA"/>
        </w:rPr>
        <w:tab/>
      </w:r>
      <w:r>
        <w:rPr>
          <w:bCs/>
          <w:sz w:val="28"/>
          <w:szCs w:val="28"/>
          <w:lang w:val="uk-UA"/>
        </w:rPr>
        <w:tab/>
      </w:r>
      <w:r>
        <w:rPr>
          <w:bCs/>
          <w:sz w:val="28"/>
          <w:szCs w:val="28"/>
          <w:lang w:val="uk-UA"/>
        </w:rPr>
        <w:tab/>
      </w:r>
      <w:r>
        <w:rPr>
          <w:bCs/>
          <w:sz w:val="28"/>
          <w:szCs w:val="28"/>
          <w:lang w:val="uk-UA"/>
        </w:rPr>
        <w:tab/>
      </w:r>
      <w:r w:rsidRPr="00452C40">
        <w:rPr>
          <w:bCs/>
          <w:sz w:val="28"/>
          <w:szCs w:val="28"/>
          <w:lang w:val="uk-UA"/>
        </w:rPr>
        <w:t xml:space="preserve">до розпорядження керівника міської </w:t>
      </w:r>
    </w:p>
    <w:p w:rsidR="008F5760" w:rsidRPr="00452C40" w:rsidRDefault="008F5760" w:rsidP="008F5760">
      <w:pPr>
        <w:tabs>
          <w:tab w:val="left" w:pos="1575"/>
        </w:tabs>
        <w:rPr>
          <w:bCs/>
          <w:sz w:val="28"/>
          <w:szCs w:val="28"/>
          <w:lang w:val="uk-UA"/>
        </w:rPr>
      </w:pPr>
      <w:r>
        <w:rPr>
          <w:bCs/>
          <w:sz w:val="28"/>
          <w:szCs w:val="28"/>
          <w:lang w:val="uk-UA"/>
        </w:rPr>
        <w:tab/>
      </w:r>
      <w:r>
        <w:rPr>
          <w:bCs/>
          <w:sz w:val="28"/>
          <w:szCs w:val="28"/>
          <w:lang w:val="uk-UA"/>
        </w:rPr>
        <w:tab/>
      </w:r>
      <w:r>
        <w:rPr>
          <w:bCs/>
          <w:sz w:val="28"/>
          <w:szCs w:val="28"/>
          <w:lang w:val="uk-UA"/>
        </w:rPr>
        <w:tab/>
      </w:r>
      <w:r>
        <w:rPr>
          <w:bCs/>
          <w:sz w:val="28"/>
          <w:szCs w:val="28"/>
          <w:lang w:val="uk-UA"/>
        </w:rPr>
        <w:tab/>
      </w:r>
      <w:r>
        <w:rPr>
          <w:bCs/>
          <w:sz w:val="28"/>
          <w:szCs w:val="28"/>
          <w:lang w:val="uk-UA"/>
        </w:rPr>
        <w:tab/>
      </w:r>
      <w:r>
        <w:rPr>
          <w:bCs/>
          <w:sz w:val="28"/>
          <w:szCs w:val="28"/>
          <w:lang w:val="uk-UA"/>
        </w:rPr>
        <w:tab/>
      </w:r>
      <w:r w:rsidRPr="00452C40">
        <w:rPr>
          <w:bCs/>
          <w:sz w:val="28"/>
          <w:szCs w:val="28"/>
          <w:lang w:val="uk-UA"/>
        </w:rPr>
        <w:t>військово-цивільної адміністрації</w:t>
      </w:r>
    </w:p>
    <w:p w:rsidR="008F5760" w:rsidRPr="00452C40" w:rsidRDefault="008F5760" w:rsidP="008F5760">
      <w:pPr>
        <w:tabs>
          <w:tab w:val="left" w:pos="1575"/>
        </w:tabs>
        <w:rPr>
          <w:bCs/>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sidR="00BC157E">
        <w:rPr>
          <w:sz w:val="28"/>
          <w:szCs w:val="28"/>
          <w:u w:val="single"/>
          <w:lang w:val="uk-UA"/>
        </w:rPr>
        <w:t xml:space="preserve">09.07.2021 </w:t>
      </w:r>
      <w:r w:rsidRPr="00452C40">
        <w:rPr>
          <w:sz w:val="28"/>
          <w:szCs w:val="28"/>
          <w:lang w:val="uk-UA"/>
        </w:rPr>
        <w:t xml:space="preserve"> №</w:t>
      </w:r>
      <w:bookmarkStart w:id="0" w:name="_GoBack"/>
      <w:r w:rsidR="00BC157E" w:rsidRPr="00BC157E">
        <w:rPr>
          <w:sz w:val="28"/>
          <w:szCs w:val="28"/>
          <w:u w:val="single"/>
          <w:lang w:val="uk-UA"/>
        </w:rPr>
        <w:t>231</w:t>
      </w:r>
      <w:bookmarkEnd w:id="0"/>
    </w:p>
    <w:p w:rsidR="008F5760" w:rsidRDefault="008F5760" w:rsidP="008F5760">
      <w:pPr>
        <w:tabs>
          <w:tab w:val="left" w:pos="284"/>
        </w:tabs>
        <w:ind w:firstLine="567"/>
        <w:jc w:val="both"/>
        <w:rPr>
          <w:sz w:val="28"/>
          <w:szCs w:val="28"/>
          <w:lang w:val="uk-UA" w:eastAsia="uk-UA"/>
        </w:rPr>
      </w:pPr>
    </w:p>
    <w:p w:rsidR="008F5760" w:rsidRDefault="008F5760" w:rsidP="008F5760">
      <w:pPr>
        <w:jc w:val="center"/>
        <w:rPr>
          <w:b/>
          <w:sz w:val="28"/>
          <w:szCs w:val="28"/>
          <w:lang w:val="uk-UA"/>
        </w:rPr>
      </w:pPr>
    </w:p>
    <w:p w:rsidR="008F5760" w:rsidRPr="003A3DC9" w:rsidRDefault="008F5760" w:rsidP="008F5760">
      <w:pPr>
        <w:jc w:val="center"/>
        <w:rPr>
          <w:b/>
          <w:sz w:val="28"/>
          <w:szCs w:val="28"/>
          <w:lang w:val="uk-UA"/>
        </w:rPr>
      </w:pPr>
      <w:r w:rsidRPr="003A3DC9">
        <w:rPr>
          <w:b/>
          <w:sz w:val="28"/>
          <w:szCs w:val="28"/>
          <w:lang w:val="uk-UA"/>
        </w:rPr>
        <w:t xml:space="preserve">ПОЛОЖЕННЯ </w:t>
      </w:r>
    </w:p>
    <w:p w:rsidR="008F5760" w:rsidRPr="003A3DC9" w:rsidRDefault="008F5760" w:rsidP="008F5760">
      <w:pPr>
        <w:jc w:val="center"/>
        <w:rPr>
          <w:b/>
          <w:sz w:val="28"/>
          <w:szCs w:val="28"/>
          <w:lang w:val="uk-UA"/>
        </w:rPr>
      </w:pPr>
      <w:r w:rsidRPr="003A3DC9">
        <w:rPr>
          <w:b/>
          <w:sz w:val="28"/>
          <w:szCs w:val="28"/>
          <w:lang w:val="uk-UA"/>
        </w:rPr>
        <w:t xml:space="preserve">про громадський бюджет </w:t>
      </w:r>
      <w:r w:rsidRPr="008F5760">
        <w:rPr>
          <w:b/>
          <w:bCs/>
          <w:sz w:val="28"/>
          <w:szCs w:val="28"/>
          <w:lang w:val="uk-UA"/>
        </w:rPr>
        <w:t>Волноваської міської територіальної громади</w:t>
      </w:r>
    </w:p>
    <w:p w:rsidR="008F5760" w:rsidRDefault="008F5760" w:rsidP="008F5760">
      <w:pPr>
        <w:jc w:val="center"/>
        <w:rPr>
          <w:b/>
          <w:sz w:val="28"/>
          <w:szCs w:val="28"/>
          <w:lang w:val="uk-UA"/>
        </w:rPr>
      </w:pPr>
    </w:p>
    <w:p w:rsidR="008F5760" w:rsidRPr="003A3DC9" w:rsidRDefault="008F5760" w:rsidP="008F5760">
      <w:pPr>
        <w:jc w:val="center"/>
        <w:rPr>
          <w:bCs/>
          <w:sz w:val="28"/>
          <w:szCs w:val="28"/>
          <w:lang w:val="uk-UA"/>
        </w:rPr>
      </w:pPr>
      <w:r w:rsidRPr="003A3DC9">
        <w:rPr>
          <w:bCs/>
          <w:sz w:val="28"/>
          <w:szCs w:val="28"/>
          <w:lang w:val="uk-UA"/>
        </w:rPr>
        <w:t>І.  Визначення понять</w:t>
      </w:r>
    </w:p>
    <w:p w:rsidR="008F5760" w:rsidRPr="003A3DC9" w:rsidRDefault="008F5760" w:rsidP="008F5760">
      <w:pPr>
        <w:jc w:val="center"/>
        <w:rPr>
          <w:bCs/>
          <w:sz w:val="28"/>
          <w:szCs w:val="28"/>
          <w:lang w:val="uk-UA"/>
        </w:rPr>
      </w:pPr>
    </w:p>
    <w:p w:rsidR="008F5760" w:rsidRPr="00F06BFF" w:rsidRDefault="008F5760" w:rsidP="00F06BFF">
      <w:pPr>
        <w:ind w:firstLine="708"/>
        <w:jc w:val="both"/>
        <w:rPr>
          <w:sz w:val="28"/>
          <w:szCs w:val="28"/>
          <w:lang w:val="uk-UA"/>
        </w:rPr>
      </w:pPr>
      <w:r w:rsidRPr="003A3DC9">
        <w:rPr>
          <w:bCs/>
          <w:sz w:val="28"/>
          <w:szCs w:val="28"/>
          <w:lang w:val="uk-UA"/>
        </w:rPr>
        <w:t xml:space="preserve">1.1. </w:t>
      </w:r>
      <w:r w:rsidRPr="003A3DC9">
        <w:rPr>
          <w:bCs/>
          <w:i/>
          <w:sz w:val="28"/>
          <w:szCs w:val="28"/>
          <w:lang w:val="uk-UA"/>
        </w:rPr>
        <w:t xml:space="preserve">Волноваська </w:t>
      </w:r>
      <w:r>
        <w:rPr>
          <w:bCs/>
          <w:i/>
          <w:sz w:val="28"/>
          <w:szCs w:val="28"/>
          <w:lang w:val="uk-UA"/>
        </w:rPr>
        <w:t xml:space="preserve">міська </w:t>
      </w:r>
      <w:r w:rsidRPr="003A3DC9">
        <w:rPr>
          <w:bCs/>
          <w:i/>
          <w:sz w:val="28"/>
          <w:szCs w:val="28"/>
          <w:lang w:val="uk-UA"/>
        </w:rPr>
        <w:t>територіальна громада</w:t>
      </w:r>
      <w:r w:rsidRPr="003A3DC9">
        <w:rPr>
          <w:sz w:val="28"/>
          <w:szCs w:val="28"/>
          <w:lang w:val="uk-UA"/>
        </w:rPr>
        <w:t xml:space="preserve"> (далі – громада)</w:t>
      </w:r>
      <w:r w:rsidRPr="003A3DC9">
        <w:rPr>
          <w:bCs/>
          <w:sz w:val="28"/>
          <w:szCs w:val="28"/>
          <w:lang w:val="uk-UA"/>
        </w:rPr>
        <w:t xml:space="preserve"> – це жителі, об'єднані постійним проживанням в межах</w:t>
      </w:r>
      <w:r w:rsidR="008B2633">
        <w:rPr>
          <w:bCs/>
          <w:sz w:val="28"/>
          <w:szCs w:val="28"/>
          <w:lang w:val="uk-UA"/>
        </w:rPr>
        <w:t xml:space="preserve"> Волноваської міської територіальної громади</w:t>
      </w:r>
      <w:r w:rsidRPr="003A3DC9">
        <w:rPr>
          <w:bCs/>
          <w:sz w:val="28"/>
          <w:szCs w:val="28"/>
          <w:lang w:val="uk-UA"/>
        </w:rPr>
        <w:t>.</w:t>
      </w:r>
    </w:p>
    <w:p w:rsidR="008F5760" w:rsidRPr="003A3DC9" w:rsidRDefault="008F5760" w:rsidP="00F06BFF">
      <w:pPr>
        <w:ind w:firstLine="708"/>
        <w:jc w:val="both"/>
        <w:rPr>
          <w:bCs/>
          <w:sz w:val="28"/>
          <w:szCs w:val="28"/>
          <w:lang w:val="uk-UA"/>
        </w:rPr>
      </w:pPr>
      <w:r w:rsidRPr="003A3DC9">
        <w:rPr>
          <w:bCs/>
          <w:sz w:val="28"/>
          <w:szCs w:val="28"/>
          <w:lang w:val="uk-UA"/>
        </w:rPr>
        <w:t xml:space="preserve">1.2. </w:t>
      </w:r>
      <w:r w:rsidRPr="003A3DC9">
        <w:rPr>
          <w:bCs/>
          <w:i/>
          <w:sz w:val="28"/>
          <w:szCs w:val="28"/>
          <w:lang w:val="uk-UA"/>
        </w:rPr>
        <w:t xml:space="preserve">Громадський бюджет </w:t>
      </w:r>
      <w:r w:rsidR="00F06BFF" w:rsidRPr="00F06BFF">
        <w:rPr>
          <w:bCs/>
          <w:i/>
          <w:sz w:val="28"/>
          <w:szCs w:val="28"/>
          <w:lang w:val="uk-UA"/>
        </w:rPr>
        <w:t xml:space="preserve">Волноваської міської територіальної громади </w:t>
      </w:r>
      <w:r w:rsidRPr="003A3DC9">
        <w:rPr>
          <w:bCs/>
          <w:i/>
          <w:sz w:val="28"/>
          <w:szCs w:val="28"/>
          <w:lang w:val="uk-UA"/>
        </w:rPr>
        <w:t xml:space="preserve">(далі – громадський бюджет) </w:t>
      </w:r>
      <w:r w:rsidRPr="003A3DC9">
        <w:rPr>
          <w:bCs/>
          <w:sz w:val="28"/>
          <w:szCs w:val="28"/>
          <w:lang w:val="uk-UA"/>
        </w:rPr>
        <w:t>– це частина бюджету</w:t>
      </w:r>
      <w:r w:rsidR="00F06BFF">
        <w:rPr>
          <w:bCs/>
          <w:sz w:val="28"/>
          <w:szCs w:val="28"/>
          <w:lang w:val="uk-UA"/>
        </w:rPr>
        <w:t xml:space="preserve"> територіальної громади</w:t>
      </w:r>
      <w:r w:rsidRPr="003A3DC9">
        <w:rPr>
          <w:bCs/>
          <w:sz w:val="28"/>
          <w:szCs w:val="28"/>
          <w:lang w:val="uk-UA"/>
        </w:rPr>
        <w:t>, з якого здійснюється фінансування, визначених безпосередньо жителями громади заходів, які носять загальнодоступний характер.</w:t>
      </w:r>
    </w:p>
    <w:p w:rsidR="008F5760" w:rsidRPr="003A3DC9" w:rsidRDefault="008F5760" w:rsidP="00F06BFF">
      <w:pPr>
        <w:ind w:firstLine="708"/>
        <w:jc w:val="both"/>
        <w:rPr>
          <w:bCs/>
          <w:sz w:val="28"/>
          <w:szCs w:val="28"/>
          <w:lang w:val="uk-UA"/>
        </w:rPr>
      </w:pPr>
      <w:r w:rsidRPr="003A3DC9">
        <w:rPr>
          <w:bCs/>
          <w:sz w:val="28"/>
          <w:szCs w:val="28"/>
          <w:lang w:val="uk-UA"/>
        </w:rPr>
        <w:t xml:space="preserve">1.3. </w:t>
      </w:r>
      <w:r w:rsidRPr="003A3DC9">
        <w:rPr>
          <w:bCs/>
          <w:i/>
          <w:sz w:val="28"/>
          <w:szCs w:val="28"/>
          <w:lang w:val="uk-UA"/>
        </w:rPr>
        <w:t>Проєкт</w:t>
      </w:r>
      <w:r w:rsidRPr="003A3DC9">
        <w:rPr>
          <w:bCs/>
          <w:sz w:val="28"/>
          <w:szCs w:val="28"/>
          <w:lang w:val="uk-UA"/>
        </w:rPr>
        <w:t xml:space="preserve"> – документ, який визначає необхідність, доцільність та корисність здійснення у межах громадського бюджету заходів, спрямованих на розвиток громади.</w:t>
      </w:r>
    </w:p>
    <w:p w:rsidR="008F5760" w:rsidRPr="003A3DC9" w:rsidRDefault="008F5760" w:rsidP="00F06BFF">
      <w:pPr>
        <w:ind w:firstLine="708"/>
        <w:jc w:val="both"/>
        <w:rPr>
          <w:bCs/>
          <w:sz w:val="28"/>
          <w:szCs w:val="28"/>
          <w:lang w:val="uk-UA"/>
        </w:rPr>
      </w:pPr>
      <w:r w:rsidRPr="003A3DC9">
        <w:rPr>
          <w:bCs/>
          <w:sz w:val="28"/>
          <w:szCs w:val="28"/>
          <w:lang w:val="uk-UA"/>
        </w:rPr>
        <w:t xml:space="preserve">1.4. </w:t>
      </w:r>
      <w:r w:rsidRPr="003A3DC9">
        <w:rPr>
          <w:bCs/>
          <w:i/>
          <w:sz w:val="28"/>
          <w:szCs w:val="28"/>
          <w:lang w:val="uk-UA"/>
        </w:rPr>
        <w:t>Автор проєкту</w:t>
      </w:r>
      <w:r w:rsidRPr="003A3DC9">
        <w:rPr>
          <w:bCs/>
          <w:sz w:val="28"/>
          <w:szCs w:val="28"/>
          <w:lang w:val="uk-UA"/>
        </w:rPr>
        <w:t xml:space="preserve"> – особа, яка досягла 16 років, та втілюючи власну ідею, у тому числі у співавторстві, подала проєкт організатору конкурсу.</w:t>
      </w:r>
    </w:p>
    <w:p w:rsidR="008F5760" w:rsidRPr="003A3DC9" w:rsidRDefault="008F5760" w:rsidP="00F06BFF">
      <w:pPr>
        <w:ind w:firstLine="708"/>
        <w:jc w:val="both"/>
        <w:rPr>
          <w:bCs/>
          <w:sz w:val="28"/>
          <w:szCs w:val="28"/>
          <w:lang w:val="uk-UA"/>
        </w:rPr>
      </w:pPr>
      <w:r w:rsidRPr="003A3DC9">
        <w:rPr>
          <w:bCs/>
          <w:sz w:val="28"/>
          <w:szCs w:val="28"/>
          <w:lang w:val="uk-UA"/>
        </w:rPr>
        <w:t>1.</w:t>
      </w:r>
      <w:r w:rsidR="00F06BFF">
        <w:rPr>
          <w:bCs/>
          <w:sz w:val="28"/>
          <w:szCs w:val="28"/>
          <w:lang w:val="uk-UA"/>
        </w:rPr>
        <w:t>5</w:t>
      </w:r>
      <w:r w:rsidRPr="003A3DC9">
        <w:rPr>
          <w:bCs/>
          <w:sz w:val="28"/>
          <w:szCs w:val="28"/>
          <w:lang w:val="uk-UA"/>
        </w:rPr>
        <w:t xml:space="preserve">. </w:t>
      </w:r>
      <w:r w:rsidRPr="003A3DC9">
        <w:rPr>
          <w:bCs/>
          <w:i/>
          <w:sz w:val="28"/>
          <w:szCs w:val="28"/>
          <w:lang w:val="uk-UA"/>
        </w:rPr>
        <w:t>Конкурс</w:t>
      </w:r>
      <w:r w:rsidRPr="003A3DC9">
        <w:rPr>
          <w:bCs/>
          <w:sz w:val="28"/>
          <w:szCs w:val="28"/>
          <w:lang w:val="uk-UA"/>
        </w:rPr>
        <w:t xml:space="preserve"> – це процес відбору кращих проєктів, які підлягають реалізації за рахунок громадського бюджету. </w:t>
      </w:r>
    </w:p>
    <w:p w:rsidR="008F5760" w:rsidRPr="003A3DC9" w:rsidRDefault="008F5760" w:rsidP="00F06BFF">
      <w:pPr>
        <w:ind w:firstLine="708"/>
        <w:jc w:val="both"/>
        <w:rPr>
          <w:bCs/>
          <w:sz w:val="28"/>
          <w:szCs w:val="28"/>
          <w:lang w:val="uk-UA"/>
        </w:rPr>
      </w:pPr>
      <w:r w:rsidRPr="003A3DC9">
        <w:rPr>
          <w:bCs/>
          <w:sz w:val="28"/>
          <w:szCs w:val="28"/>
          <w:lang w:val="uk-UA"/>
        </w:rPr>
        <w:t>1.</w:t>
      </w:r>
      <w:r w:rsidR="00F06BFF">
        <w:rPr>
          <w:bCs/>
          <w:sz w:val="28"/>
          <w:szCs w:val="28"/>
          <w:lang w:val="uk-UA"/>
        </w:rPr>
        <w:t>6</w:t>
      </w:r>
      <w:r w:rsidRPr="003A3DC9">
        <w:rPr>
          <w:bCs/>
          <w:sz w:val="28"/>
          <w:szCs w:val="28"/>
          <w:lang w:val="uk-UA"/>
        </w:rPr>
        <w:t xml:space="preserve">. </w:t>
      </w:r>
      <w:r w:rsidRPr="003A3DC9">
        <w:rPr>
          <w:bCs/>
          <w:i/>
          <w:sz w:val="28"/>
          <w:szCs w:val="28"/>
          <w:lang w:val="uk-UA"/>
        </w:rPr>
        <w:t>Організатор конкурсу</w:t>
      </w:r>
      <w:r w:rsidRPr="003A3DC9">
        <w:rPr>
          <w:bCs/>
          <w:sz w:val="28"/>
          <w:szCs w:val="28"/>
          <w:lang w:val="uk-UA"/>
        </w:rPr>
        <w:t xml:space="preserve"> – </w:t>
      </w:r>
      <w:r w:rsidR="00F06BFF">
        <w:rPr>
          <w:bCs/>
          <w:sz w:val="28"/>
          <w:szCs w:val="28"/>
          <w:lang w:val="uk-UA"/>
        </w:rPr>
        <w:t>Волноваська міська в</w:t>
      </w:r>
      <w:r w:rsidRPr="003A3DC9">
        <w:rPr>
          <w:bCs/>
          <w:sz w:val="28"/>
          <w:szCs w:val="28"/>
          <w:lang w:val="uk-UA"/>
        </w:rPr>
        <w:t>ійськово-цивільна адміністрація Волноваського району Донецької області.</w:t>
      </w:r>
    </w:p>
    <w:p w:rsidR="008F5760" w:rsidRPr="003A3DC9" w:rsidRDefault="008F5760" w:rsidP="00F06BFF">
      <w:pPr>
        <w:ind w:firstLine="708"/>
        <w:jc w:val="both"/>
        <w:rPr>
          <w:bCs/>
          <w:sz w:val="28"/>
          <w:szCs w:val="28"/>
          <w:lang w:val="uk-UA"/>
        </w:rPr>
      </w:pPr>
      <w:r w:rsidRPr="003A3DC9">
        <w:rPr>
          <w:bCs/>
          <w:sz w:val="28"/>
          <w:szCs w:val="28"/>
          <w:lang w:val="uk-UA"/>
        </w:rPr>
        <w:t>1.</w:t>
      </w:r>
      <w:r w:rsidR="00F06BFF">
        <w:rPr>
          <w:bCs/>
          <w:sz w:val="28"/>
          <w:szCs w:val="28"/>
          <w:lang w:val="uk-UA"/>
        </w:rPr>
        <w:t>7</w:t>
      </w:r>
      <w:r w:rsidRPr="003A3DC9">
        <w:rPr>
          <w:bCs/>
          <w:sz w:val="28"/>
          <w:szCs w:val="28"/>
          <w:lang w:val="uk-UA"/>
        </w:rPr>
        <w:t xml:space="preserve">. </w:t>
      </w:r>
      <w:r w:rsidRPr="003A3DC9">
        <w:rPr>
          <w:bCs/>
          <w:i/>
          <w:sz w:val="28"/>
          <w:szCs w:val="28"/>
          <w:lang w:val="uk-UA"/>
        </w:rPr>
        <w:t>Сервіс «Громадський бюджет»</w:t>
      </w:r>
      <w:r w:rsidRPr="003A3DC9">
        <w:rPr>
          <w:bCs/>
          <w:sz w:val="28"/>
          <w:szCs w:val="28"/>
          <w:lang w:val="uk-UA"/>
        </w:rPr>
        <w:t xml:space="preserve"> - це он-лайн сервіс, який надає можливість здійснювати голосування за проєкти у рамках конкурсу, використовуючи захищені методи ідентифікації особи.</w:t>
      </w:r>
    </w:p>
    <w:p w:rsidR="008F5760" w:rsidRPr="003A3DC9" w:rsidRDefault="008F5760" w:rsidP="00F06BFF">
      <w:pPr>
        <w:ind w:firstLine="708"/>
        <w:jc w:val="both"/>
        <w:rPr>
          <w:bCs/>
          <w:sz w:val="28"/>
          <w:szCs w:val="28"/>
          <w:lang w:val="uk-UA"/>
        </w:rPr>
      </w:pPr>
      <w:r w:rsidRPr="003A3DC9">
        <w:rPr>
          <w:bCs/>
          <w:sz w:val="28"/>
          <w:szCs w:val="28"/>
          <w:lang w:val="uk-UA"/>
        </w:rPr>
        <w:t>1.</w:t>
      </w:r>
      <w:r w:rsidR="00F06BFF">
        <w:rPr>
          <w:bCs/>
          <w:sz w:val="28"/>
          <w:szCs w:val="28"/>
          <w:lang w:val="uk-UA"/>
        </w:rPr>
        <w:t>8</w:t>
      </w:r>
      <w:r w:rsidRPr="003A3DC9">
        <w:rPr>
          <w:bCs/>
          <w:sz w:val="28"/>
          <w:szCs w:val="28"/>
          <w:lang w:val="uk-UA"/>
        </w:rPr>
        <w:t xml:space="preserve">. </w:t>
      </w:r>
      <w:r w:rsidRPr="007C2509">
        <w:rPr>
          <w:bCs/>
          <w:i/>
          <w:sz w:val="28"/>
          <w:szCs w:val="28"/>
          <w:lang w:val="uk-UA"/>
        </w:rPr>
        <w:t>Б</w:t>
      </w:r>
      <w:r w:rsidRPr="003A3DC9">
        <w:rPr>
          <w:bCs/>
          <w:i/>
          <w:sz w:val="28"/>
          <w:szCs w:val="28"/>
          <w:lang w:val="uk-UA"/>
        </w:rPr>
        <w:t>юджетний період</w:t>
      </w:r>
      <w:r w:rsidRPr="003A3DC9">
        <w:rPr>
          <w:bCs/>
          <w:sz w:val="28"/>
          <w:szCs w:val="28"/>
          <w:lang w:val="uk-UA"/>
        </w:rPr>
        <w:t xml:space="preserve"> – термін з першого січня по тридцять перше грудня.</w:t>
      </w:r>
    </w:p>
    <w:p w:rsidR="008F5760" w:rsidRPr="003A3DC9" w:rsidRDefault="008F5760" w:rsidP="008F5760">
      <w:pPr>
        <w:jc w:val="center"/>
        <w:rPr>
          <w:bCs/>
          <w:sz w:val="28"/>
          <w:szCs w:val="28"/>
          <w:lang w:val="uk-UA"/>
        </w:rPr>
      </w:pPr>
    </w:p>
    <w:p w:rsidR="008F5760" w:rsidRPr="003A3DC9" w:rsidRDefault="008F5760" w:rsidP="008F5760">
      <w:pPr>
        <w:jc w:val="center"/>
        <w:rPr>
          <w:bCs/>
          <w:sz w:val="28"/>
          <w:szCs w:val="28"/>
          <w:lang w:val="uk-UA"/>
        </w:rPr>
      </w:pPr>
      <w:r w:rsidRPr="003A3DC9">
        <w:rPr>
          <w:bCs/>
          <w:sz w:val="28"/>
          <w:szCs w:val="28"/>
          <w:lang w:val="uk-UA"/>
        </w:rPr>
        <w:t>ІІ. Загальні положення</w:t>
      </w:r>
    </w:p>
    <w:p w:rsidR="008F5760" w:rsidRPr="003A3DC9" w:rsidRDefault="008F5760" w:rsidP="008F5760">
      <w:pPr>
        <w:jc w:val="center"/>
        <w:rPr>
          <w:b/>
          <w:bCs/>
          <w:sz w:val="28"/>
          <w:szCs w:val="28"/>
          <w:lang w:val="uk-UA"/>
        </w:rPr>
      </w:pPr>
    </w:p>
    <w:p w:rsidR="008F5760" w:rsidRPr="003A3DC9" w:rsidRDefault="008F5760" w:rsidP="008F5760">
      <w:pPr>
        <w:ind w:firstLine="708"/>
        <w:jc w:val="both"/>
        <w:rPr>
          <w:sz w:val="28"/>
          <w:szCs w:val="28"/>
          <w:lang w:val="uk-UA"/>
        </w:rPr>
      </w:pPr>
      <w:r w:rsidRPr="003A3DC9">
        <w:rPr>
          <w:sz w:val="28"/>
          <w:szCs w:val="28"/>
          <w:lang w:val="uk-UA"/>
        </w:rPr>
        <w:t>2.1. Громадський бюджет – це один із найкращих інструментів прямої демократії, за допомогою якого мешканці громади дійсно залучаються до розподілу частини бюджету</w:t>
      </w:r>
      <w:r w:rsidR="00F06BFF">
        <w:rPr>
          <w:sz w:val="28"/>
          <w:szCs w:val="28"/>
          <w:lang w:val="uk-UA"/>
        </w:rPr>
        <w:t xml:space="preserve"> територіальної громади</w:t>
      </w:r>
      <w:r w:rsidRPr="003A3DC9">
        <w:rPr>
          <w:sz w:val="28"/>
          <w:szCs w:val="28"/>
          <w:lang w:val="uk-UA"/>
        </w:rPr>
        <w:t xml:space="preserve">. Це можливість для кожного жителя створити власний проєкт для </w:t>
      </w:r>
      <w:r w:rsidR="00F06BFF">
        <w:rPr>
          <w:sz w:val="28"/>
          <w:szCs w:val="28"/>
          <w:lang w:val="uk-UA"/>
        </w:rPr>
        <w:t>покращення якості життя у громаді</w:t>
      </w:r>
      <w:r w:rsidRPr="003A3DC9">
        <w:rPr>
          <w:sz w:val="28"/>
          <w:szCs w:val="28"/>
          <w:lang w:val="uk-UA"/>
        </w:rPr>
        <w:t>, прийняти участь у голосуванні за уже запропоновані іншими авторами проєкти.</w:t>
      </w:r>
    </w:p>
    <w:p w:rsidR="008F5760" w:rsidRPr="003A3DC9" w:rsidRDefault="008F5760" w:rsidP="008F5760">
      <w:pPr>
        <w:ind w:firstLine="708"/>
        <w:jc w:val="both"/>
        <w:rPr>
          <w:sz w:val="28"/>
          <w:szCs w:val="28"/>
          <w:lang w:val="uk-UA"/>
        </w:rPr>
      </w:pPr>
      <w:r w:rsidRPr="003A3DC9">
        <w:rPr>
          <w:sz w:val="28"/>
          <w:szCs w:val="28"/>
          <w:lang w:val="uk-UA"/>
        </w:rPr>
        <w:lastRenderedPageBreak/>
        <w:t xml:space="preserve">2.2. Положення про громадський бюджет </w:t>
      </w:r>
      <w:r w:rsidR="00F06BFF" w:rsidRPr="00F06BFF">
        <w:rPr>
          <w:bCs/>
          <w:sz w:val="28"/>
          <w:szCs w:val="28"/>
          <w:lang w:val="uk-UA"/>
        </w:rPr>
        <w:t>Волноваської міської територіальної громади</w:t>
      </w:r>
      <w:r w:rsidRPr="003A3DC9">
        <w:rPr>
          <w:sz w:val="28"/>
          <w:szCs w:val="28"/>
          <w:lang w:val="uk-UA"/>
        </w:rPr>
        <w:t>(далі – Положення) встановлює та регулює систему взаємодії організатора конкурсу та громади  щодо реалізації проєктів за рахунок бюджету</w:t>
      </w:r>
      <w:r w:rsidR="00F06BFF">
        <w:rPr>
          <w:sz w:val="28"/>
          <w:szCs w:val="28"/>
          <w:lang w:val="uk-UA"/>
        </w:rPr>
        <w:t xml:space="preserve"> територіальної громади</w:t>
      </w:r>
      <w:r w:rsidRPr="003A3DC9">
        <w:rPr>
          <w:sz w:val="28"/>
          <w:szCs w:val="28"/>
          <w:lang w:val="uk-UA"/>
        </w:rPr>
        <w:t>.</w:t>
      </w:r>
    </w:p>
    <w:p w:rsidR="008F5760" w:rsidRPr="003A3DC9" w:rsidRDefault="008F5760" w:rsidP="008F5760">
      <w:pPr>
        <w:ind w:firstLine="708"/>
        <w:jc w:val="both"/>
        <w:rPr>
          <w:sz w:val="28"/>
          <w:szCs w:val="28"/>
          <w:lang w:val="uk-UA"/>
        </w:rPr>
      </w:pPr>
      <w:r w:rsidRPr="003A3DC9">
        <w:rPr>
          <w:sz w:val="28"/>
          <w:szCs w:val="28"/>
          <w:lang w:val="uk-UA"/>
        </w:rPr>
        <w:t>2.3. Положення розроблено відповідно до, Закону України «Про місцеве самоврядування в Україні», Закону України «Про військово-цивільні адміністрації», Бюджетного кодексу України.</w:t>
      </w:r>
    </w:p>
    <w:p w:rsidR="008F5760" w:rsidRPr="003A3DC9" w:rsidRDefault="008F5760" w:rsidP="008F5760">
      <w:pPr>
        <w:ind w:firstLine="708"/>
        <w:jc w:val="both"/>
        <w:rPr>
          <w:sz w:val="28"/>
          <w:szCs w:val="28"/>
          <w:lang w:val="uk-UA"/>
        </w:rPr>
      </w:pPr>
      <w:r w:rsidRPr="003A3DC9">
        <w:rPr>
          <w:sz w:val="28"/>
          <w:szCs w:val="28"/>
          <w:lang w:val="uk-UA"/>
        </w:rPr>
        <w:t>2.4. Положення спрямовано на:</w:t>
      </w:r>
    </w:p>
    <w:p w:rsidR="008F5760" w:rsidRPr="003A3DC9" w:rsidRDefault="008F5760" w:rsidP="008F5760">
      <w:pPr>
        <w:ind w:firstLine="708"/>
        <w:jc w:val="both"/>
        <w:rPr>
          <w:sz w:val="28"/>
          <w:szCs w:val="28"/>
          <w:lang w:val="uk-UA"/>
        </w:rPr>
      </w:pPr>
      <w:r w:rsidRPr="003A3DC9">
        <w:rPr>
          <w:sz w:val="28"/>
          <w:szCs w:val="28"/>
          <w:lang w:val="uk-UA"/>
        </w:rPr>
        <w:t>- підтримку ініціатив жителів громади;</w:t>
      </w:r>
    </w:p>
    <w:p w:rsidR="008F5760" w:rsidRPr="003A3DC9" w:rsidRDefault="008F5760" w:rsidP="008F5760">
      <w:pPr>
        <w:ind w:firstLine="708"/>
        <w:jc w:val="both"/>
        <w:rPr>
          <w:sz w:val="28"/>
          <w:szCs w:val="28"/>
          <w:lang w:val="uk-UA"/>
        </w:rPr>
      </w:pPr>
      <w:r w:rsidRPr="003A3DC9">
        <w:rPr>
          <w:sz w:val="28"/>
          <w:szCs w:val="28"/>
          <w:lang w:val="uk-UA"/>
        </w:rPr>
        <w:t>- стимулювання та сприяння створенню організацій покликаних розвивати громадські ініціативи, заохочувати членів громади до активізації своїх позицій;</w:t>
      </w:r>
    </w:p>
    <w:p w:rsidR="008F5760" w:rsidRPr="003A3DC9" w:rsidRDefault="008F5760" w:rsidP="008F5760">
      <w:pPr>
        <w:ind w:firstLine="708"/>
        <w:jc w:val="both"/>
        <w:rPr>
          <w:sz w:val="28"/>
          <w:szCs w:val="28"/>
          <w:lang w:val="uk-UA"/>
        </w:rPr>
      </w:pPr>
      <w:r w:rsidRPr="003A3DC9">
        <w:rPr>
          <w:sz w:val="28"/>
          <w:szCs w:val="28"/>
          <w:lang w:val="uk-UA"/>
        </w:rPr>
        <w:t>- надання можливості кожному жителю громади визначити проблему, яка, на його думку, потребує нагального вирішення;</w:t>
      </w:r>
    </w:p>
    <w:p w:rsidR="008F5760" w:rsidRPr="003A3DC9" w:rsidRDefault="008F5760" w:rsidP="008F5760">
      <w:pPr>
        <w:ind w:firstLine="708"/>
        <w:jc w:val="both"/>
        <w:rPr>
          <w:sz w:val="28"/>
          <w:szCs w:val="28"/>
          <w:lang w:val="uk-UA"/>
        </w:rPr>
      </w:pPr>
      <w:r w:rsidRPr="003A3DC9">
        <w:rPr>
          <w:sz w:val="28"/>
          <w:szCs w:val="28"/>
          <w:lang w:val="uk-UA"/>
        </w:rPr>
        <w:t>- розвиток різних форм співпраці влади з громадою, вивчення громадської думки;</w:t>
      </w:r>
    </w:p>
    <w:p w:rsidR="008F5760" w:rsidRPr="003A3DC9" w:rsidRDefault="008F5760" w:rsidP="008F5760">
      <w:pPr>
        <w:ind w:firstLine="708"/>
        <w:jc w:val="both"/>
        <w:rPr>
          <w:sz w:val="28"/>
          <w:szCs w:val="28"/>
          <w:lang w:val="uk-UA"/>
        </w:rPr>
      </w:pPr>
      <w:r w:rsidRPr="003A3DC9">
        <w:rPr>
          <w:sz w:val="28"/>
          <w:szCs w:val="28"/>
          <w:lang w:val="uk-UA"/>
        </w:rPr>
        <w:t>- залучення громадськості до процесів формування та реалізації діяльності влади і дотримання принципів відкритості, прозорості і публічності.</w:t>
      </w:r>
    </w:p>
    <w:p w:rsidR="008F5760" w:rsidRDefault="008F5760" w:rsidP="008F5760">
      <w:pPr>
        <w:ind w:firstLine="708"/>
        <w:jc w:val="both"/>
        <w:rPr>
          <w:sz w:val="28"/>
          <w:szCs w:val="28"/>
          <w:lang w:val="uk-UA"/>
        </w:rPr>
      </w:pPr>
    </w:p>
    <w:p w:rsidR="008F5760" w:rsidRPr="003A3DC9" w:rsidRDefault="008F5760" w:rsidP="008F5760">
      <w:pPr>
        <w:ind w:firstLine="708"/>
        <w:jc w:val="both"/>
        <w:rPr>
          <w:sz w:val="28"/>
          <w:szCs w:val="28"/>
          <w:lang w:val="uk-UA"/>
        </w:rPr>
      </w:pPr>
    </w:p>
    <w:p w:rsidR="008F5760" w:rsidRPr="007C2509" w:rsidRDefault="008F5760" w:rsidP="008F5760">
      <w:pPr>
        <w:jc w:val="center"/>
        <w:rPr>
          <w:bCs/>
          <w:sz w:val="28"/>
          <w:szCs w:val="28"/>
          <w:lang w:val="uk-UA"/>
        </w:rPr>
      </w:pPr>
      <w:r w:rsidRPr="007C2509">
        <w:rPr>
          <w:bCs/>
          <w:sz w:val="28"/>
          <w:szCs w:val="28"/>
          <w:lang w:val="uk-UA"/>
        </w:rPr>
        <w:t>ІІІ. Порядок фінансування</w:t>
      </w:r>
    </w:p>
    <w:p w:rsidR="008F5760" w:rsidRDefault="008F5760" w:rsidP="008F5760">
      <w:pPr>
        <w:ind w:firstLine="708"/>
        <w:jc w:val="both"/>
        <w:rPr>
          <w:sz w:val="24"/>
          <w:szCs w:val="28"/>
          <w:lang w:val="uk-UA"/>
        </w:rPr>
      </w:pPr>
    </w:p>
    <w:p w:rsidR="008F5760" w:rsidRPr="007C2509" w:rsidRDefault="008F5760" w:rsidP="008F5760">
      <w:pPr>
        <w:ind w:firstLine="708"/>
        <w:jc w:val="both"/>
        <w:rPr>
          <w:sz w:val="24"/>
          <w:szCs w:val="28"/>
          <w:lang w:val="uk-UA"/>
        </w:rPr>
      </w:pPr>
    </w:p>
    <w:p w:rsidR="008F5760" w:rsidRPr="007C2509" w:rsidRDefault="008F5760" w:rsidP="008F5760">
      <w:pPr>
        <w:ind w:firstLine="708"/>
        <w:jc w:val="both"/>
        <w:rPr>
          <w:sz w:val="28"/>
          <w:szCs w:val="28"/>
          <w:lang w:val="uk-UA"/>
        </w:rPr>
      </w:pPr>
      <w:r w:rsidRPr="007C2509">
        <w:rPr>
          <w:sz w:val="28"/>
          <w:szCs w:val="28"/>
          <w:lang w:val="uk-UA"/>
        </w:rPr>
        <w:t>3.1. Фінансування громадського бюджету здійснюється за рахунок коштів бюджету громади.</w:t>
      </w:r>
    </w:p>
    <w:p w:rsidR="008F5760" w:rsidRPr="007C2509" w:rsidRDefault="008F5760" w:rsidP="008F5760">
      <w:pPr>
        <w:ind w:firstLine="708"/>
        <w:jc w:val="both"/>
        <w:rPr>
          <w:bCs/>
          <w:sz w:val="28"/>
          <w:szCs w:val="28"/>
          <w:lang w:val="uk-UA"/>
        </w:rPr>
      </w:pPr>
      <w:r w:rsidRPr="007C2509">
        <w:rPr>
          <w:bCs/>
          <w:sz w:val="28"/>
          <w:szCs w:val="28"/>
          <w:lang w:val="uk-UA"/>
        </w:rPr>
        <w:t xml:space="preserve">3.2. Загальний обсяг громадського бюджету на </w:t>
      </w:r>
      <w:r>
        <w:rPr>
          <w:bCs/>
          <w:sz w:val="28"/>
          <w:szCs w:val="28"/>
          <w:lang w:val="uk-UA"/>
        </w:rPr>
        <w:t>од</w:t>
      </w:r>
      <w:r w:rsidRPr="007C2509">
        <w:rPr>
          <w:bCs/>
          <w:sz w:val="28"/>
          <w:szCs w:val="28"/>
          <w:lang w:val="uk-UA"/>
        </w:rPr>
        <w:t xml:space="preserve">ин бюджетний рік    становить </w:t>
      </w:r>
      <w:r>
        <w:rPr>
          <w:bCs/>
          <w:sz w:val="28"/>
          <w:szCs w:val="28"/>
          <w:lang w:val="uk-UA"/>
        </w:rPr>
        <w:t xml:space="preserve">не більше </w:t>
      </w:r>
      <w:r w:rsidRPr="007C2509">
        <w:rPr>
          <w:bCs/>
          <w:sz w:val="28"/>
          <w:szCs w:val="28"/>
          <w:lang w:val="uk-UA"/>
        </w:rPr>
        <w:t>1% обсягу власних доходів загального фонду бюджету</w:t>
      </w:r>
      <w:r w:rsidR="00F06BFF">
        <w:rPr>
          <w:bCs/>
          <w:sz w:val="28"/>
          <w:szCs w:val="28"/>
          <w:lang w:val="uk-UA"/>
        </w:rPr>
        <w:t xml:space="preserve"> територіальної громади</w:t>
      </w:r>
      <w:r>
        <w:rPr>
          <w:bCs/>
          <w:sz w:val="28"/>
          <w:szCs w:val="28"/>
          <w:lang w:val="uk-UA"/>
        </w:rPr>
        <w:t>, затвердженого на початок року в якому оголошується конкурс.</w:t>
      </w:r>
    </w:p>
    <w:p w:rsidR="008F5760" w:rsidRPr="007C2509" w:rsidRDefault="008F5760" w:rsidP="00F06BFF">
      <w:pPr>
        <w:tabs>
          <w:tab w:val="left" w:pos="1575"/>
        </w:tabs>
        <w:jc w:val="both"/>
        <w:rPr>
          <w:bCs/>
          <w:sz w:val="28"/>
          <w:szCs w:val="28"/>
          <w:lang w:val="uk-UA"/>
        </w:rPr>
      </w:pPr>
      <w:r w:rsidRPr="007C2509">
        <w:rPr>
          <w:bCs/>
          <w:sz w:val="28"/>
          <w:szCs w:val="28"/>
          <w:lang w:val="uk-UA"/>
        </w:rPr>
        <w:t>3.3. Загальний обсяг фінансування г</w:t>
      </w:r>
      <w:r w:rsidR="00F06BFF">
        <w:rPr>
          <w:bCs/>
          <w:sz w:val="28"/>
          <w:szCs w:val="28"/>
          <w:lang w:val="uk-UA"/>
        </w:rPr>
        <w:t xml:space="preserve">ромадського бюджету обов’язково </w:t>
      </w:r>
      <w:r w:rsidRPr="007C2509">
        <w:rPr>
          <w:bCs/>
          <w:sz w:val="28"/>
          <w:szCs w:val="28"/>
          <w:lang w:val="uk-UA"/>
        </w:rPr>
        <w:t xml:space="preserve">визначається в розпорядженні керівника </w:t>
      </w:r>
      <w:r w:rsidR="00F06BFF" w:rsidRPr="00452C40">
        <w:rPr>
          <w:bCs/>
          <w:sz w:val="28"/>
          <w:szCs w:val="28"/>
          <w:lang w:val="uk-UA"/>
        </w:rPr>
        <w:t xml:space="preserve">міської </w:t>
      </w:r>
      <w:r w:rsidR="00F06BFF">
        <w:rPr>
          <w:bCs/>
          <w:sz w:val="28"/>
          <w:szCs w:val="28"/>
          <w:lang w:val="uk-UA"/>
        </w:rPr>
        <w:t xml:space="preserve">військово-цивільної </w:t>
      </w:r>
      <w:r w:rsidR="00F06BFF" w:rsidRPr="00452C40">
        <w:rPr>
          <w:bCs/>
          <w:sz w:val="28"/>
          <w:szCs w:val="28"/>
          <w:lang w:val="uk-UA"/>
        </w:rPr>
        <w:t>адміністрації</w:t>
      </w:r>
      <w:r w:rsidRPr="007C2509">
        <w:rPr>
          <w:bCs/>
          <w:sz w:val="28"/>
          <w:szCs w:val="28"/>
          <w:lang w:val="uk-UA"/>
        </w:rPr>
        <w:t xml:space="preserve"> про початок конкурсу. </w:t>
      </w:r>
    </w:p>
    <w:p w:rsidR="008F5760" w:rsidRPr="007C2509" w:rsidRDefault="008F5760" w:rsidP="008F5760">
      <w:pPr>
        <w:ind w:firstLine="708"/>
        <w:jc w:val="both"/>
        <w:rPr>
          <w:bCs/>
          <w:sz w:val="28"/>
          <w:szCs w:val="28"/>
          <w:lang w:val="uk-UA"/>
        </w:rPr>
      </w:pPr>
      <w:r w:rsidRPr="007C2509">
        <w:rPr>
          <w:bCs/>
          <w:sz w:val="28"/>
          <w:szCs w:val="28"/>
          <w:lang w:val="uk-UA"/>
        </w:rPr>
        <w:t xml:space="preserve"> 3.4. Реалізація проєктів, які стали переможцями може здійснюватися за рахунок коштів міжнародних організацій, благодійних фондів, або інших суб’єктів, які не здійснюють комерційну діяльність. У разі, якщо про фінансову допомогу від таких суб’єктів стало відомо до оголошення конкурсу, інформація про неї включається до розпорядження керівника </w:t>
      </w:r>
      <w:r w:rsidR="00F06BFF" w:rsidRPr="00452C40">
        <w:rPr>
          <w:bCs/>
          <w:sz w:val="28"/>
          <w:szCs w:val="28"/>
          <w:lang w:val="uk-UA"/>
        </w:rPr>
        <w:t xml:space="preserve">міської </w:t>
      </w:r>
      <w:r w:rsidR="00F06BFF">
        <w:rPr>
          <w:bCs/>
          <w:sz w:val="28"/>
          <w:szCs w:val="28"/>
          <w:lang w:val="uk-UA"/>
        </w:rPr>
        <w:t xml:space="preserve">військово-цивільної </w:t>
      </w:r>
      <w:r w:rsidR="00F06BFF" w:rsidRPr="00452C40">
        <w:rPr>
          <w:bCs/>
          <w:sz w:val="28"/>
          <w:szCs w:val="28"/>
          <w:lang w:val="uk-UA"/>
        </w:rPr>
        <w:t>адміністрації</w:t>
      </w:r>
      <w:r w:rsidRPr="007C2509">
        <w:rPr>
          <w:bCs/>
          <w:sz w:val="28"/>
          <w:szCs w:val="28"/>
          <w:lang w:val="uk-UA"/>
        </w:rPr>
        <w:t xml:space="preserve"> про початок конкурсу та кількість переможців визначається з урахуванням вказаного додаткового фінансування. </w:t>
      </w:r>
    </w:p>
    <w:p w:rsidR="008F5760" w:rsidRPr="007C2509" w:rsidRDefault="008F5760" w:rsidP="008F5760">
      <w:pPr>
        <w:ind w:firstLine="708"/>
        <w:jc w:val="both"/>
        <w:rPr>
          <w:bCs/>
          <w:sz w:val="28"/>
          <w:szCs w:val="28"/>
          <w:lang w:val="uk-UA"/>
        </w:rPr>
      </w:pPr>
      <w:r w:rsidRPr="007C2509">
        <w:rPr>
          <w:bCs/>
          <w:sz w:val="28"/>
          <w:szCs w:val="28"/>
          <w:lang w:val="uk-UA"/>
        </w:rPr>
        <w:t xml:space="preserve">3.5. Якщо через виникнення об’єктивних обставин не можливо здійснити фінансування всіх проєктів, що перемогли у конкурсі, у першу чергу реалізації підлягають проєкти, які займають вище місце у рейтингу. Проєкти, на реалізацію яких не вистачає коштів, не реалізуються або можуть бути профінансовані частково, про що повідомляється автору із зазначенням причин. </w:t>
      </w:r>
    </w:p>
    <w:p w:rsidR="008F5760" w:rsidRPr="007C2509" w:rsidRDefault="008F5760" w:rsidP="008F5760">
      <w:pPr>
        <w:ind w:firstLine="708"/>
        <w:jc w:val="both"/>
        <w:rPr>
          <w:sz w:val="28"/>
          <w:szCs w:val="28"/>
          <w:lang w:val="uk-UA"/>
        </w:rPr>
      </w:pPr>
      <w:r w:rsidRPr="007C2509">
        <w:rPr>
          <w:bCs/>
          <w:sz w:val="28"/>
          <w:szCs w:val="28"/>
          <w:lang w:val="uk-UA"/>
        </w:rPr>
        <w:lastRenderedPageBreak/>
        <w:t>3.6. </w:t>
      </w:r>
      <w:r w:rsidRPr="007C2509">
        <w:rPr>
          <w:sz w:val="28"/>
          <w:szCs w:val="28"/>
          <w:lang w:val="uk-UA"/>
        </w:rPr>
        <w:t>За рахунок коштів громадського бюджету фінансуються проєкти, реалізація яких можлива в межах одного бюджетного періоду.</w:t>
      </w:r>
    </w:p>
    <w:p w:rsidR="008F5760" w:rsidRPr="007C2509" w:rsidRDefault="008F5760" w:rsidP="008F5760">
      <w:pPr>
        <w:ind w:firstLine="708"/>
        <w:jc w:val="both"/>
        <w:rPr>
          <w:sz w:val="28"/>
          <w:szCs w:val="28"/>
          <w:lang w:val="uk-UA"/>
        </w:rPr>
      </w:pPr>
      <w:r w:rsidRPr="007C2509">
        <w:rPr>
          <w:sz w:val="28"/>
          <w:szCs w:val="28"/>
          <w:lang w:val="uk-UA"/>
        </w:rPr>
        <w:t>3.7. На реалізацію одного проєкту може бути спрямовано не більше 100 тисяч гривень коштів громадського бюджету.</w:t>
      </w:r>
    </w:p>
    <w:p w:rsidR="008F5760" w:rsidRPr="007C2509" w:rsidRDefault="008F5760" w:rsidP="008F5760">
      <w:pPr>
        <w:ind w:firstLine="708"/>
        <w:jc w:val="both"/>
        <w:rPr>
          <w:sz w:val="28"/>
          <w:szCs w:val="28"/>
          <w:lang w:val="uk-UA"/>
        </w:rPr>
      </w:pPr>
      <w:r w:rsidRPr="007C2509">
        <w:rPr>
          <w:sz w:val="28"/>
          <w:szCs w:val="28"/>
          <w:lang w:val="uk-UA"/>
        </w:rPr>
        <w:t>3.8. Автор проєкту може залучати партнерів до фінансової підтримки та реалізації проєкту. Остаточна вартість внеску партнера визначається організатором конкурсу на етапі реалізації проєкту та погоджується з партнером. Якщо партнер відмовиться від надання свого внеску на етапі реалізації проєкту, що перешкоджатиме реалізації проєкту, то такий проєкт знімається з конкурсу та не підлягає реалізації, а кошти громадського бюджету перерозподіляються на інші видатки бюджету.</w:t>
      </w:r>
    </w:p>
    <w:p w:rsidR="008F5760" w:rsidRPr="007C2509" w:rsidRDefault="008F5760" w:rsidP="008F5760">
      <w:pPr>
        <w:ind w:firstLine="708"/>
        <w:jc w:val="both"/>
        <w:rPr>
          <w:sz w:val="28"/>
          <w:szCs w:val="28"/>
          <w:lang w:val="uk-UA"/>
        </w:rPr>
      </w:pPr>
      <w:r w:rsidRPr="007C2509">
        <w:rPr>
          <w:sz w:val="28"/>
          <w:szCs w:val="28"/>
          <w:lang w:val="uk-UA"/>
        </w:rPr>
        <w:t>3.9. Партнерами залученими до співфінансування та реалізації проєктів можуть бути фізичні особи та юридичні особи, а також громадські організації.</w:t>
      </w:r>
    </w:p>
    <w:p w:rsidR="008F5760" w:rsidRPr="007C2509" w:rsidRDefault="008F5760" w:rsidP="008F5760">
      <w:pPr>
        <w:ind w:firstLine="708"/>
        <w:jc w:val="both"/>
        <w:rPr>
          <w:sz w:val="28"/>
          <w:szCs w:val="28"/>
          <w:lang w:val="uk-UA"/>
        </w:rPr>
      </w:pPr>
      <w:r w:rsidRPr="007C2509">
        <w:rPr>
          <w:sz w:val="28"/>
          <w:szCs w:val="28"/>
          <w:lang w:val="uk-UA"/>
        </w:rPr>
        <w:t>3.10. У разі подання проєкту, який передбачає різні джерела фінансування та ресурсного забезпечення, його автор має визначити окремо заходи проєкту, які будуть реалізовуватись за рахунок коштів громадського бюджету та окремо за рахунок інших джерел.</w:t>
      </w:r>
    </w:p>
    <w:p w:rsidR="008F5760" w:rsidRDefault="008F5760" w:rsidP="008F5760">
      <w:pPr>
        <w:ind w:firstLine="708"/>
        <w:jc w:val="both"/>
        <w:rPr>
          <w:sz w:val="28"/>
          <w:szCs w:val="28"/>
          <w:lang w:val="uk-UA"/>
        </w:rPr>
      </w:pPr>
    </w:p>
    <w:p w:rsidR="008F5760" w:rsidRPr="003A3DC9" w:rsidRDefault="008F5760" w:rsidP="008F5760">
      <w:pPr>
        <w:ind w:firstLine="708"/>
        <w:jc w:val="both"/>
        <w:rPr>
          <w:sz w:val="28"/>
          <w:szCs w:val="28"/>
          <w:lang w:val="uk-UA"/>
        </w:rPr>
      </w:pPr>
    </w:p>
    <w:p w:rsidR="008F5760" w:rsidRPr="003A3DC9" w:rsidRDefault="008F5760" w:rsidP="008F5760">
      <w:pPr>
        <w:jc w:val="center"/>
        <w:rPr>
          <w:bCs/>
          <w:sz w:val="28"/>
          <w:szCs w:val="28"/>
          <w:lang w:val="uk-UA"/>
        </w:rPr>
      </w:pPr>
      <w:r w:rsidRPr="003A3DC9">
        <w:rPr>
          <w:bCs/>
          <w:sz w:val="28"/>
          <w:szCs w:val="28"/>
          <w:lang w:val="uk-UA"/>
        </w:rPr>
        <w:t>ІV. Експертна група</w:t>
      </w:r>
    </w:p>
    <w:p w:rsidR="008F5760" w:rsidRDefault="008F5760" w:rsidP="008F5760">
      <w:pPr>
        <w:jc w:val="center"/>
        <w:rPr>
          <w:bCs/>
          <w:sz w:val="24"/>
          <w:szCs w:val="28"/>
          <w:lang w:val="uk-UA"/>
        </w:rPr>
      </w:pPr>
    </w:p>
    <w:p w:rsidR="008F5760" w:rsidRPr="003A3DC9" w:rsidRDefault="008F5760" w:rsidP="008F5760">
      <w:pPr>
        <w:jc w:val="center"/>
        <w:rPr>
          <w:bCs/>
          <w:sz w:val="24"/>
          <w:szCs w:val="28"/>
          <w:lang w:val="uk-UA"/>
        </w:rPr>
      </w:pPr>
    </w:p>
    <w:p w:rsidR="008F5760" w:rsidRPr="003A3DC9" w:rsidRDefault="008F5760" w:rsidP="008F5760">
      <w:pPr>
        <w:jc w:val="both"/>
        <w:rPr>
          <w:bCs/>
          <w:sz w:val="28"/>
          <w:szCs w:val="28"/>
          <w:lang w:val="uk-UA"/>
        </w:rPr>
      </w:pPr>
      <w:r w:rsidRPr="003A3DC9">
        <w:rPr>
          <w:bCs/>
          <w:sz w:val="28"/>
          <w:szCs w:val="28"/>
          <w:lang w:val="uk-UA"/>
        </w:rPr>
        <w:tab/>
        <w:t>4.1. З метою забезпечення громадського контролю на всіх етапах проведення конкурсу та визначення найбільш пріоритетних для громади проект</w:t>
      </w:r>
      <w:r w:rsidR="00F06BFF">
        <w:rPr>
          <w:bCs/>
          <w:sz w:val="28"/>
          <w:szCs w:val="28"/>
          <w:lang w:val="uk-UA"/>
        </w:rPr>
        <w:t xml:space="preserve">ів, за розпорядженням керівника </w:t>
      </w:r>
      <w:r w:rsidR="00F06BFF" w:rsidRPr="00452C40">
        <w:rPr>
          <w:bCs/>
          <w:sz w:val="28"/>
          <w:szCs w:val="28"/>
          <w:lang w:val="uk-UA"/>
        </w:rPr>
        <w:t xml:space="preserve">міської </w:t>
      </w:r>
      <w:r w:rsidR="00F06BFF">
        <w:rPr>
          <w:bCs/>
          <w:sz w:val="28"/>
          <w:szCs w:val="28"/>
          <w:lang w:val="uk-UA"/>
        </w:rPr>
        <w:t xml:space="preserve">військово-цивільної </w:t>
      </w:r>
      <w:r w:rsidR="00F06BFF" w:rsidRPr="00452C40">
        <w:rPr>
          <w:bCs/>
          <w:sz w:val="28"/>
          <w:szCs w:val="28"/>
          <w:lang w:val="uk-UA"/>
        </w:rPr>
        <w:t>адміністрації</w:t>
      </w:r>
      <w:r w:rsidRPr="003A3DC9">
        <w:rPr>
          <w:bCs/>
          <w:sz w:val="28"/>
          <w:szCs w:val="28"/>
          <w:lang w:val="uk-UA"/>
        </w:rPr>
        <w:t xml:space="preserve"> створюється експертна група.</w:t>
      </w:r>
    </w:p>
    <w:p w:rsidR="008F5760" w:rsidRPr="00476FBB" w:rsidRDefault="008F5760" w:rsidP="008F5760">
      <w:pPr>
        <w:jc w:val="both"/>
        <w:rPr>
          <w:bCs/>
          <w:color w:val="000000" w:themeColor="text1"/>
          <w:sz w:val="28"/>
          <w:szCs w:val="28"/>
          <w:lang w:val="uk-UA"/>
        </w:rPr>
      </w:pPr>
      <w:r w:rsidRPr="003A3DC9">
        <w:rPr>
          <w:bCs/>
          <w:sz w:val="28"/>
          <w:szCs w:val="28"/>
          <w:lang w:val="uk-UA"/>
        </w:rPr>
        <w:tab/>
      </w:r>
      <w:r w:rsidRPr="00476FBB">
        <w:rPr>
          <w:bCs/>
          <w:color w:val="000000" w:themeColor="text1"/>
          <w:sz w:val="28"/>
          <w:szCs w:val="28"/>
          <w:lang w:val="uk-UA"/>
        </w:rPr>
        <w:t xml:space="preserve">4.2. До складу експертної групи входять </w:t>
      </w:r>
      <w:r w:rsidR="00F06BFF" w:rsidRPr="00476FBB">
        <w:rPr>
          <w:bCs/>
          <w:color w:val="000000" w:themeColor="text1"/>
          <w:sz w:val="28"/>
          <w:szCs w:val="28"/>
          <w:lang w:val="uk-UA"/>
        </w:rPr>
        <w:t xml:space="preserve">від 7 до </w:t>
      </w:r>
      <w:r w:rsidRPr="00476FBB">
        <w:rPr>
          <w:bCs/>
          <w:color w:val="000000" w:themeColor="text1"/>
          <w:sz w:val="28"/>
          <w:szCs w:val="28"/>
          <w:lang w:val="uk-UA"/>
        </w:rPr>
        <w:t>10 осіб, зокрема:</w:t>
      </w:r>
    </w:p>
    <w:p w:rsidR="008F5760" w:rsidRPr="00476FBB" w:rsidRDefault="008F5760" w:rsidP="008F5760">
      <w:pPr>
        <w:jc w:val="both"/>
        <w:rPr>
          <w:bCs/>
          <w:color w:val="000000" w:themeColor="text1"/>
          <w:sz w:val="28"/>
          <w:szCs w:val="28"/>
          <w:lang w:val="uk-UA"/>
        </w:rPr>
      </w:pPr>
      <w:r w:rsidRPr="00476FBB">
        <w:rPr>
          <w:bCs/>
          <w:color w:val="000000" w:themeColor="text1"/>
          <w:sz w:val="28"/>
          <w:szCs w:val="28"/>
          <w:lang w:val="uk-UA"/>
        </w:rPr>
        <w:tab/>
        <w:t>- посадов</w:t>
      </w:r>
      <w:r w:rsidR="00456809" w:rsidRPr="00476FBB">
        <w:rPr>
          <w:bCs/>
          <w:color w:val="000000" w:themeColor="text1"/>
          <w:sz w:val="28"/>
          <w:szCs w:val="28"/>
          <w:lang w:val="uk-UA"/>
        </w:rPr>
        <w:t>і</w:t>
      </w:r>
      <w:r w:rsidRPr="00476FBB">
        <w:rPr>
          <w:bCs/>
          <w:color w:val="000000" w:themeColor="text1"/>
          <w:sz w:val="28"/>
          <w:szCs w:val="28"/>
          <w:lang w:val="uk-UA"/>
        </w:rPr>
        <w:t xml:space="preserve"> особ</w:t>
      </w:r>
      <w:r w:rsidR="00456809" w:rsidRPr="00476FBB">
        <w:rPr>
          <w:bCs/>
          <w:color w:val="000000" w:themeColor="text1"/>
          <w:sz w:val="28"/>
          <w:szCs w:val="28"/>
          <w:lang w:val="uk-UA"/>
        </w:rPr>
        <w:t>и</w:t>
      </w:r>
      <w:r w:rsidRPr="00476FBB">
        <w:rPr>
          <w:bCs/>
          <w:color w:val="000000" w:themeColor="text1"/>
          <w:sz w:val="28"/>
          <w:szCs w:val="28"/>
          <w:lang w:val="uk-UA"/>
        </w:rPr>
        <w:t xml:space="preserve"> організатора конкурсу;</w:t>
      </w:r>
    </w:p>
    <w:p w:rsidR="008F5760" w:rsidRPr="00476FBB" w:rsidRDefault="008F5760" w:rsidP="008F5760">
      <w:pPr>
        <w:jc w:val="both"/>
        <w:rPr>
          <w:bCs/>
          <w:color w:val="000000" w:themeColor="text1"/>
          <w:sz w:val="28"/>
          <w:szCs w:val="28"/>
          <w:lang w:val="uk-UA"/>
        </w:rPr>
      </w:pPr>
      <w:r w:rsidRPr="00476FBB">
        <w:rPr>
          <w:bCs/>
          <w:color w:val="000000" w:themeColor="text1"/>
          <w:sz w:val="28"/>
          <w:szCs w:val="28"/>
          <w:lang w:val="uk-UA"/>
        </w:rPr>
        <w:tab/>
        <w:t>- представники громадських організацій;</w:t>
      </w:r>
    </w:p>
    <w:p w:rsidR="008F5760" w:rsidRPr="00476FBB" w:rsidRDefault="008F5760" w:rsidP="008F5760">
      <w:pPr>
        <w:jc w:val="both"/>
        <w:rPr>
          <w:bCs/>
          <w:color w:val="000000" w:themeColor="text1"/>
          <w:sz w:val="28"/>
          <w:szCs w:val="28"/>
          <w:lang w:val="uk-UA"/>
        </w:rPr>
      </w:pPr>
      <w:r w:rsidRPr="00476FBB">
        <w:rPr>
          <w:bCs/>
          <w:color w:val="000000" w:themeColor="text1"/>
          <w:sz w:val="28"/>
          <w:szCs w:val="28"/>
          <w:lang w:val="uk-UA"/>
        </w:rPr>
        <w:tab/>
        <w:t>- представник</w:t>
      </w:r>
      <w:r w:rsidR="00456809" w:rsidRPr="00476FBB">
        <w:rPr>
          <w:bCs/>
          <w:color w:val="000000" w:themeColor="text1"/>
          <w:sz w:val="28"/>
          <w:szCs w:val="28"/>
          <w:lang w:val="uk-UA"/>
        </w:rPr>
        <w:t>и</w:t>
      </w:r>
      <w:r w:rsidRPr="00476FBB">
        <w:rPr>
          <w:bCs/>
          <w:color w:val="000000" w:themeColor="text1"/>
          <w:sz w:val="28"/>
          <w:szCs w:val="28"/>
          <w:lang w:val="uk-UA"/>
        </w:rPr>
        <w:t xml:space="preserve"> засобів масової інформації;</w:t>
      </w:r>
    </w:p>
    <w:p w:rsidR="008F5760" w:rsidRPr="00476FBB" w:rsidRDefault="008F5760" w:rsidP="008F5760">
      <w:pPr>
        <w:jc w:val="both"/>
        <w:rPr>
          <w:bCs/>
          <w:color w:val="000000" w:themeColor="text1"/>
          <w:sz w:val="28"/>
          <w:szCs w:val="28"/>
          <w:lang w:val="uk-UA"/>
        </w:rPr>
      </w:pPr>
      <w:r w:rsidRPr="00476FBB">
        <w:rPr>
          <w:bCs/>
          <w:color w:val="000000" w:themeColor="text1"/>
          <w:sz w:val="28"/>
          <w:szCs w:val="28"/>
          <w:lang w:val="uk-UA"/>
        </w:rPr>
        <w:tab/>
        <w:t>- представник</w:t>
      </w:r>
      <w:r w:rsidR="00456809" w:rsidRPr="00476FBB">
        <w:rPr>
          <w:bCs/>
          <w:color w:val="000000" w:themeColor="text1"/>
          <w:sz w:val="28"/>
          <w:szCs w:val="28"/>
          <w:lang w:val="uk-UA"/>
        </w:rPr>
        <w:t>и</w:t>
      </w:r>
      <w:r w:rsidRPr="00476FBB">
        <w:rPr>
          <w:bCs/>
          <w:color w:val="000000" w:themeColor="text1"/>
          <w:sz w:val="28"/>
          <w:szCs w:val="28"/>
          <w:lang w:val="uk-UA"/>
        </w:rPr>
        <w:t xml:space="preserve"> сфери бізнесу;</w:t>
      </w:r>
    </w:p>
    <w:p w:rsidR="008F5760" w:rsidRPr="00476FBB" w:rsidRDefault="008F5760" w:rsidP="008F5760">
      <w:pPr>
        <w:jc w:val="both"/>
        <w:rPr>
          <w:bCs/>
          <w:color w:val="000000" w:themeColor="text1"/>
          <w:sz w:val="28"/>
          <w:szCs w:val="28"/>
          <w:lang w:val="uk-UA"/>
        </w:rPr>
      </w:pPr>
      <w:r w:rsidRPr="00476FBB">
        <w:rPr>
          <w:bCs/>
          <w:color w:val="000000" w:themeColor="text1"/>
          <w:sz w:val="28"/>
          <w:szCs w:val="28"/>
          <w:lang w:val="uk-UA"/>
        </w:rPr>
        <w:tab/>
        <w:t>- представник</w:t>
      </w:r>
      <w:r w:rsidR="00456809" w:rsidRPr="00476FBB">
        <w:rPr>
          <w:bCs/>
          <w:color w:val="000000" w:themeColor="text1"/>
          <w:sz w:val="28"/>
          <w:szCs w:val="28"/>
          <w:lang w:val="uk-UA"/>
        </w:rPr>
        <w:t>и</w:t>
      </w:r>
      <w:r w:rsidRPr="00476FBB">
        <w:rPr>
          <w:bCs/>
          <w:color w:val="000000" w:themeColor="text1"/>
          <w:sz w:val="28"/>
          <w:szCs w:val="28"/>
          <w:lang w:val="uk-UA"/>
        </w:rPr>
        <w:t xml:space="preserve"> бюджетної сфери;</w:t>
      </w:r>
    </w:p>
    <w:p w:rsidR="008F5760" w:rsidRPr="00476FBB" w:rsidRDefault="00456809" w:rsidP="008F5760">
      <w:pPr>
        <w:jc w:val="both"/>
        <w:rPr>
          <w:bCs/>
          <w:color w:val="000000" w:themeColor="text1"/>
          <w:sz w:val="28"/>
          <w:szCs w:val="28"/>
          <w:lang w:val="uk-UA"/>
        </w:rPr>
      </w:pPr>
      <w:r w:rsidRPr="00476FBB">
        <w:rPr>
          <w:bCs/>
          <w:color w:val="000000" w:themeColor="text1"/>
          <w:sz w:val="28"/>
          <w:szCs w:val="28"/>
          <w:lang w:val="uk-UA"/>
        </w:rPr>
        <w:tab/>
        <w:t xml:space="preserve">- </w:t>
      </w:r>
      <w:r w:rsidR="008F5760" w:rsidRPr="00476FBB">
        <w:rPr>
          <w:bCs/>
          <w:color w:val="000000" w:themeColor="text1"/>
          <w:sz w:val="28"/>
          <w:szCs w:val="28"/>
          <w:lang w:val="uk-UA"/>
        </w:rPr>
        <w:t>інші активні члени громади, які представляють різні вікові групи (молодь до 25 років, середній вік до 50 років, старші за 50 років).</w:t>
      </w:r>
    </w:p>
    <w:p w:rsidR="008F5760" w:rsidRPr="003A3DC9" w:rsidRDefault="008F5760" w:rsidP="008F5760">
      <w:pPr>
        <w:ind w:firstLine="708"/>
        <w:jc w:val="both"/>
        <w:rPr>
          <w:bCs/>
          <w:sz w:val="28"/>
          <w:szCs w:val="28"/>
          <w:lang w:val="uk-UA"/>
        </w:rPr>
      </w:pPr>
      <w:r w:rsidRPr="003A3DC9">
        <w:rPr>
          <w:bCs/>
          <w:sz w:val="28"/>
          <w:szCs w:val="28"/>
          <w:lang w:val="uk-UA"/>
        </w:rPr>
        <w:t>4.3. Формою роботи експертної групи є засідання. Засідання є правомочними, якщо на ньому присутні більше двох третин членів експертної групи. Засідання експертної групи є публічними. Інформація про час та місце проведення, основні питання порядку денного засідання експертної групи розміщується на офіційному веб-сайті організатора конкурсу не пізніше ніж за три дні до його проведення.</w:t>
      </w:r>
    </w:p>
    <w:p w:rsidR="008F5760" w:rsidRPr="003A3DC9" w:rsidRDefault="008F5760" w:rsidP="008F5760">
      <w:pPr>
        <w:ind w:firstLine="708"/>
        <w:jc w:val="both"/>
        <w:rPr>
          <w:bCs/>
          <w:sz w:val="28"/>
          <w:szCs w:val="28"/>
          <w:lang w:val="uk-UA"/>
        </w:rPr>
      </w:pPr>
      <w:r w:rsidRPr="003A3DC9">
        <w:rPr>
          <w:bCs/>
          <w:sz w:val="28"/>
          <w:szCs w:val="28"/>
          <w:lang w:val="uk-UA"/>
        </w:rPr>
        <w:t>4.4. На кожному засіданні обирається головуючий шляхом відкритого голосування членів експертної групи. Головуючий веде засідання, надає слово для виступу, забезпечує дотримання порядку денного.</w:t>
      </w:r>
    </w:p>
    <w:p w:rsidR="008F5760" w:rsidRPr="003A3DC9" w:rsidRDefault="008F5760" w:rsidP="008F5760">
      <w:pPr>
        <w:ind w:firstLine="708"/>
        <w:jc w:val="both"/>
        <w:rPr>
          <w:bCs/>
          <w:sz w:val="28"/>
          <w:szCs w:val="28"/>
          <w:lang w:val="uk-UA"/>
        </w:rPr>
      </w:pPr>
      <w:r w:rsidRPr="003A3DC9">
        <w:rPr>
          <w:bCs/>
          <w:sz w:val="28"/>
          <w:szCs w:val="28"/>
          <w:lang w:val="uk-UA"/>
        </w:rPr>
        <w:t xml:space="preserve">4.5. Рішення експертної групи приймаються простою більшістю голосів присутніх на засіданні членів експертної групи шляхом персонального </w:t>
      </w:r>
      <w:r w:rsidRPr="003A3DC9">
        <w:rPr>
          <w:bCs/>
          <w:sz w:val="28"/>
          <w:szCs w:val="28"/>
          <w:lang w:val="uk-UA"/>
        </w:rPr>
        <w:lastRenderedPageBreak/>
        <w:t xml:space="preserve">голосування. Рішення оформлюються протоколом, який підписується секретарем та головуючим. </w:t>
      </w:r>
    </w:p>
    <w:p w:rsidR="008F5760" w:rsidRPr="003A3DC9" w:rsidRDefault="008F5760" w:rsidP="008F5760">
      <w:pPr>
        <w:ind w:firstLine="708"/>
        <w:jc w:val="both"/>
        <w:rPr>
          <w:bCs/>
          <w:sz w:val="28"/>
          <w:szCs w:val="28"/>
          <w:lang w:val="uk-UA"/>
        </w:rPr>
      </w:pPr>
      <w:r w:rsidRPr="003A3DC9">
        <w:rPr>
          <w:bCs/>
          <w:sz w:val="28"/>
          <w:szCs w:val="28"/>
          <w:lang w:val="uk-UA"/>
        </w:rPr>
        <w:t xml:space="preserve">4.6. Секретар експертної групи </w:t>
      </w:r>
      <w:r w:rsidR="00456809">
        <w:rPr>
          <w:bCs/>
          <w:sz w:val="28"/>
          <w:szCs w:val="28"/>
          <w:lang w:val="uk-UA"/>
        </w:rPr>
        <w:t xml:space="preserve">визначається у розпорядженні керівника </w:t>
      </w:r>
      <w:r w:rsidR="00456809" w:rsidRPr="00452C40">
        <w:rPr>
          <w:bCs/>
          <w:sz w:val="28"/>
          <w:szCs w:val="28"/>
          <w:lang w:val="uk-UA"/>
        </w:rPr>
        <w:t xml:space="preserve">міської </w:t>
      </w:r>
      <w:r w:rsidR="00456809">
        <w:rPr>
          <w:bCs/>
          <w:sz w:val="28"/>
          <w:szCs w:val="28"/>
          <w:lang w:val="uk-UA"/>
        </w:rPr>
        <w:t xml:space="preserve">військово-цивільної </w:t>
      </w:r>
      <w:r w:rsidR="00456809" w:rsidRPr="00452C40">
        <w:rPr>
          <w:bCs/>
          <w:sz w:val="28"/>
          <w:szCs w:val="28"/>
          <w:lang w:val="uk-UA"/>
        </w:rPr>
        <w:t>адміністрації</w:t>
      </w:r>
      <w:r w:rsidR="00456809">
        <w:rPr>
          <w:bCs/>
          <w:sz w:val="28"/>
          <w:szCs w:val="28"/>
          <w:lang w:val="uk-UA"/>
        </w:rPr>
        <w:t xml:space="preserve"> про</w:t>
      </w:r>
      <w:r w:rsidR="00456809" w:rsidRPr="003A3DC9">
        <w:rPr>
          <w:bCs/>
          <w:sz w:val="28"/>
          <w:szCs w:val="28"/>
          <w:lang w:val="uk-UA"/>
        </w:rPr>
        <w:t xml:space="preserve"> створ</w:t>
      </w:r>
      <w:r w:rsidR="00456809">
        <w:rPr>
          <w:bCs/>
          <w:sz w:val="28"/>
          <w:szCs w:val="28"/>
          <w:lang w:val="uk-UA"/>
        </w:rPr>
        <w:t>ення</w:t>
      </w:r>
      <w:r w:rsidR="00456809" w:rsidRPr="003A3DC9">
        <w:rPr>
          <w:bCs/>
          <w:sz w:val="28"/>
          <w:szCs w:val="28"/>
          <w:lang w:val="uk-UA"/>
        </w:rPr>
        <w:t xml:space="preserve"> експертн</w:t>
      </w:r>
      <w:r w:rsidR="00456809">
        <w:rPr>
          <w:bCs/>
          <w:sz w:val="28"/>
          <w:szCs w:val="28"/>
          <w:lang w:val="uk-UA"/>
        </w:rPr>
        <w:t>ої</w:t>
      </w:r>
      <w:r w:rsidR="00456809" w:rsidRPr="003A3DC9">
        <w:rPr>
          <w:bCs/>
          <w:sz w:val="28"/>
          <w:szCs w:val="28"/>
          <w:lang w:val="uk-UA"/>
        </w:rPr>
        <w:t xml:space="preserve"> груп</w:t>
      </w:r>
      <w:r w:rsidR="00456809">
        <w:rPr>
          <w:bCs/>
          <w:sz w:val="28"/>
          <w:szCs w:val="28"/>
          <w:lang w:val="uk-UA"/>
        </w:rPr>
        <w:t xml:space="preserve">и та </w:t>
      </w:r>
      <w:r w:rsidRPr="003A3DC9">
        <w:rPr>
          <w:bCs/>
          <w:sz w:val="28"/>
          <w:szCs w:val="28"/>
          <w:lang w:val="uk-UA"/>
        </w:rPr>
        <w:t>забезпечує:</w:t>
      </w:r>
    </w:p>
    <w:p w:rsidR="008F5760" w:rsidRPr="003A3DC9" w:rsidRDefault="008F5760" w:rsidP="008F5760">
      <w:pPr>
        <w:ind w:firstLine="708"/>
        <w:jc w:val="both"/>
        <w:rPr>
          <w:bCs/>
          <w:sz w:val="28"/>
          <w:szCs w:val="28"/>
          <w:lang w:val="uk-UA"/>
        </w:rPr>
      </w:pPr>
      <w:r w:rsidRPr="003A3DC9">
        <w:rPr>
          <w:bCs/>
          <w:sz w:val="28"/>
          <w:szCs w:val="28"/>
          <w:lang w:val="uk-UA"/>
        </w:rPr>
        <w:t>- інформування членів експертної групи про час та місце проведення засідань;</w:t>
      </w:r>
    </w:p>
    <w:p w:rsidR="008F5760" w:rsidRPr="003A3DC9" w:rsidRDefault="008F5760" w:rsidP="008F5760">
      <w:pPr>
        <w:ind w:firstLine="708"/>
        <w:jc w:val="both"/>
        <w:rPr>
          <w:bCs/>
          <w:sz w:val="28"/>
          <w:szCs w:val="28"/>
          <w:lang w:val="uk-UA"/>
        </w:rPr>
      </w:pPr>
      <w:r w:rsidRPr="003A3DC9">
        <w:rPr>
          <w:bCs/>
          <w:sz w:val="28"/>
          <w:szCs w:val="28"/>
          <w:lang w:val="uk-UA"/>
        </w:rPr>
        <w:t>- підготовку матеріалів до засідання, зокрема бланків оцінювання;</w:t>
      </w:r>
    </w:p>
    <w:p w:rsidR="008F5760" w:rsidRPr="003A3DC9" w:rsidRDefault="008F5760" w:rsidP="008F5760">
      <w:pPr>
        <w:ind w:firstLine="708"/>
        <w:jc w:val="both"/>
        <w:rPr>
          <w:bCs/>
          <w:sz w:val="28"/>
          <w:szCs w:val="28"/>
          <w:lang w:val="uk-UA"/>
        </w:rPr>
      </w:pPr>
      <w:r w:rsidRPr="003A3DC9">
        <w:rPr>
          <w:bCs/>
          <w:sz w:val="28"/>
          <w:szCs w:val="28"/>
          <w:lang w:val="uk-UA"/>
        </w:rPr>
        <w:t>- ведення протоколів засідань;</w:t>
      </w:r>
    </w:p>
    <w:p w:rsidR="008F5760" w:rsidRPr="003A3DC9" w:rsidRDefault="008F5760" w:rsidP="008F5760">
      <w:pPr>
        <w:ind w:firstLine="708"/>
        <w:jc w:val="both"/>
        <w:rPr>
          <w:bCs/>
          <w:sz w:val="28"/>
          <w:szCs w:val="28"/>
          <w:lang w:val="uk-UA"/>
        </w:rPr>
      </w:pPr>
      <w:r w:rsidRPr="003A3DC9">
        <w:rPr>
          <w:bCs/>
          <w:sz w:val="28"/>
          <w:szCs w:val="28"/>
          <w:lang w:val="uk-UA"/>
        </w:rPr>
        <w:t>- своєчасне доведення до організатора конкурсу рішень прийнятих експертною групою;</w:t>
      </w:r>
    </w:p>
    <w:p w:rsidR="008F5760" w:rsidRPr="003A3DC9" w:rsidRDefault="008F5760" w:rsidP="008F5760">
      <w:pPr>
        <w:ind w:firstLine="708"/>
        <w:jc w:val="both"/>
        <w:rPr>
          <w:bCs/>
          <w:sz w:val="28"/>
          <w:szCs w:val="28"/>
          <w:lang w:val="uk-UA"/>
        </w:rPr>
      </w:pPr>
      <w:r w:rsidRPr="003A3DC9">
        <w:rPr>
          <w:bCs/>
          <w:sz w:val="28"/>
          <w:szCs w:val="28"/>
          <w:lang w:val="uk-UA"/>
        </w:rPr>
        <w:t>- зберігання протоколів засідання та бланків оцінювання;</w:t>
      </w:r>
    </w:p>
    <w:p w:rsidR="008F5760" w:rsidRDefault="008F5760" w:rsidP="008F5760">
      <w:pPr>
        <w:ind w:firstLine="708"/>
        <w:jc w:val="both"/>
        <w:rPr>
          <w:bCs/>
          <w:sz w:val="28"/>
          <w:szCs w:val="28"/>
          <w:lang w:val="uk-UA"/>
        </w:rPr>
      </w:pPr>
      <w:r w:rsidRPr="003A3DC9">
        <w:rPr>
          <w:bCs/>
          <w:sz w:val="28"/>
          <w:szCs w:val="28"/>
          <w:lang w:val="uk-UA"/>
        </w:rPr>
        <w:t>- виконання інших доручень організатора конкурсу або членів експертної групи.</w:t>
      </w:r>
    </w:p>
    <w:p w:rsidR="008F5760" w:rsidRDefault="008F5760" w:rsidP="008F5760">
      <w:pPr>
        <w:jc w:val="center"/>
        <w:rPr>
          <w:bCs/>
          <w:sz w:val="28"/>
          <w:szCs w:val="28"/>
          <w:lang w:val="uk-UA"/>
        </w:rPr>
      </w:pPr>
    </w:p>
    <w:p w:rsidR="008F5760" w:rsidRPr="003A3DC9" w:rsidRDefault="008F5760" w:rsidP="008F5760">
      <w:pPr>
        <w:jc w:val="center"/>
        <w:rPr>
          <w:b/>
          <w:sz w:val="28"/>
          <w:szCs w:val="28"/>
          <w:lang w:val="uk-UA"/>
        </w:rPr>
      </w:pPr>
      <w:r w:rsidRPr="003A3DC9">
        <w:rPr>
          <w:bCs/>
          <w:sz w:val="28"/>
          <w:szCs w:val="28"/>
          <w:lang w:val="uk-UA"/>
        </w:rPr>
        <w:t>V. Механізм реалізації проєктів</w:t>
      </w:r>
    </w:p>
    <w:p w:rsidR="008F5760" w:rsidRDefault="008F5760" w:rsidP="008F5760">
      <w:pPr>
        <w:ind w:firstLine="708"/>
        <w:jc w:val="both"/>
        <w:rPr>
          <w:b/>
          <w:sz w:val="24"/>
          <w:szCs w:val="28"/>
          <w:lang w:val="uk-UA"/>
        </w:rPr>
      </w:pPr>
    </w:p>
    <w:p w:rsidR="008F5760" w:rsidRPr="003A3DC9" w:rsidRDefault="008F5760" w:rsidP="008F5760">
      <w:pPr>
        <w:ind w:firstLine="708"/>
        <w:jc w:val="both"/>
        <w:rPr>
          <w:b/>
          <w:sz w:val="24"/>
          <w:szCs w:val="28"/>
          <w:lang w:val="uk-UA"/>
        </w:rPr>
      </w:pPr>
    </w:p>
    <w:p w:rsidR="008F5760" w:rsidRPr="003A3DC9" w:rsidRDefault="008F5760" w:rsidP="008F5760">
      <w:pPr>
        <w:ind w:firstLine="708"/>
        <w:jc w:val="both"/>
        <w:rPr>
          <w:bCs/>
          <w:sz w:val="28"/>
          <w:szCs w:val="28"/>
          <w:lang w:val="uk-UA"/>
        </w:rPr>
      </w:pPr>
      <w:r w:rsidRPr="003A3DC9">
        <w:rPr>
          <w:bCs/>
          <w:sz w:val="28"/>
          <w:szCs w:val="28"/>
          <w:lang w:val="uk-UA"/>
        </w:rPr>
        <w:t>5.1. Механізм реалізації проєктів за рахунок громадського бюджету передбачає проведення відкритого конкурсу та складається з наступних етапів:</w:t>
      </w:r>
    </w:p>
    <w:p w:rsidR="008F5760" w:rsidRPr="003A3DC9" w:rsidRDefault="008F5760" w:rsidP="008F5760">
      <w:pPr>
        <w:ind w:firstLine="708"/>
        <w:jc w:val="both"/>
        <w:rPr>
          <w:bCs/>
          <w:sz w:val="28"/>
          <w:szCs w:val="28"/>
          <w:lang w:val="uk-UA"/>
        </w:rPr>
      </w:pPr>
      <w:r w:rsidRPr="003A3DC9">
        <w:rPr>
          <w:bCs/>
          <w:sz w:val="28"/>
          <w:szCs w:val="28"/>
          <w:lang w:val="uk-UA"/>
        </w:rPr>
        <w:t>- оголошення про початок конкурсу;</w:t>
      </w:r>
    </w:p>
    <w:p w:rsidR="008F5760" w:rsidRPr="003A3DC9" w:rsidRDefault="008F5760" w:rsidP="008F5760">
      <w:pPr>
        <w:ind w:firstLine="708"/>
        <w:jc w:val="both"/>
        <w:rPr>
          <w:bCs/>
          <w:sz w:val="28"/>
          <w:szCs w:val="28"/>
          <w:lang w:val="uk-UA"/>
        </w:rPr>
      </w:pPr>
      <w:r w:rsidRPr="003A3DC9">
        <w:rPr>
          <w:bCs/>
          <w:sz w:val="28"/>
          <w:szCs w:val="28"/>
          <w:lang w:val="uk-UA"/>
        </w:rPr>
        <w:t>- подання проєктів;</w:t>
      </w:r>
    </w:p>
    <w:p w:rsidR="008F5760" w:rsidRPr="003A3DC9" w:rsidRDefault="008F5760" w:rsidP="008F5760">
      <w:pPr>
        <w:ind w:firstLine="708"/>
        <w:jc w:val="both"/>
        <w:rPr>
          <w:bCs/>
          <w:sz w:val="28"/>
          <w:szCs w:val="28"/>
          <w:lang w:val="uk-UA"/>
        </w:rPr>
      </w:pPr>
      <w:r w:rsidRPr="003A3DC9">
        <w:rPr>
          <w:bCs/>
          <w:sz w:val="28"/>
          <w:szCs w:val="28"/>
          <w:lang w:val="uk-UA"/>
        </w:rPr>
        <w:t>- перевірка відповідності проєктів вимогам цього Положення;</w:t>
      </w:r>
    </w:p>
    <w:p w:rsidR="008F5760" w:rsidRPr="003A3DC9" w:rsidRDefault="008F5760" w:rsidP="008F5760">
      <w:pPr>
        <w:ind w:firstLine="708"/>
        <w:jc w:val="both"/>
        <w:rPr>
          <w:bCs/>
          <w:sz w:val="28"/>
          <w:szCs w:val="28"/>
          <w:lang w:val="uk-UA"/>
        </w:rPr>
      </w:pPr>
      <w:r w:rsidRPr="003A3DC9">
        <w:rPr>
          <w:bCs/>
          <w:sz w:val="28"/>
          <w:szCs w:val="28"/>
          <w:lang w:val="uk-UA"/>
        </w:rPr>
        <w:t>- створення експертної групи;</w:t>
      </w:r>
    </w:p>
    <w:p w:rsidR="008F5760" w:rsidRPr="003A3DC9" w:rsidRDefault="008F5760" w:rsidP="008F5760">
      <w:pPr>
        <w:ind w:firstLine="708"/>
        <w:jc w:val="both"/>
        <w:rPr>
          <w:bCs/>
          <w:sz w:val="28"/>
          <w:szCs w:val="28"/>
          <w:lang w:val="uk-UA"/>
        </w:rPr>
      </w:pPr>
      <w:r w:rsidRPr="003A3DC9">
        <w:rPr>
          <w:bCs/>
          <w:sz w:val="28"/>
          <w:szCs w:val="28"/>
          <w:lang w:val="uk-UA"/>
        </w:rPr>
        <w:t>- оцінка та попередній відбір проєктів експертною групою;</w:t>
      </w:r>
    </w:p>
    <w:p w:rsidR="008F5760" w:rsidRPr="003A3DC9" w:rsidRDefault="008F5760" w:rsidP="008F5760">
      <w:pPr>
        <w:ind w:firstLine="708"/>
        <w:jc w:val="both"/>
        <w:rPr>
          <w:bCs/>
          <w:sz w:val="28"/>
          <w:szCs w:val="28"/>
          <w:lang w:val="uk-UA"/>
        </w:rPr>
      </w:pPr>
      <w:r w:rsidRPr="003A3DC9">
        <w:rPr>
          <w:bCs/>
          <w:sz w:val="28"/>
          <w:szCs w:val="28"/>
          <w:lang w:val="uk-UA"/>
        </w:rPr>
        <w:t>- голосування за проєкти членами громади;</w:t>
      </w:r>
    </w:p>
    <w:p w:rsidR="008F5760" w:rsidRPr="003A3DC9" w:rsidRDefault="008F5760" w:rsidP="008F5760">
      <w:pPr>
        <w:ind w:firstLine="708"/>
        <w:jc w:val="both"/>
        <w:rPr>
          <w:bCs/>
          <w:sz w:val="28"/>
          <w:szCs w:val="28"/>
          <w:lang w:val="uk-UA"/>
        </w:rPr>
      </w:pPr>
      <w:r w:rsidRPr="003A3DC9">
        <w:rPr>
          <w:bCs/>
          <w:sz w:val="28"/>
          <w:szCs w:val="28"/>
          <w:lang w:val="uk-UA"/>
        </w:rPr>
        <w:t>- визначення переможців конкурсу;</w:t>
      </w:r>
    </w:p>
    <w:p w:rsidR="008F5760" w:rsidRPr="003A3DC9" w:rsidRDefault="008F5760" w:rsidP="008F5760">
      <w:pPr>
        <w:ind w:firstLine="708"/>
        <w:jc w:val="both"/>
        <w:rPr>
          <w:bCs/>
          <w:sz w:val="28"/>
          <w:szCs w:val="28"/>
          <w:lang w:val="uk-UA"/>
        </w:rPr>
      </w:pPr>
      <w:r w:rsidRPr="003A3DC9">
        <w:rPr>
          <w:bCs/>
          <w:sz w:val="28"/>
          <w:szCs w:val="28"/>
          <w:lang w:val="uk-UA"/>
        </w:rPr>
        <w:t>- реалізація проєктів, що перемогли у конкурсі;</w:t>
      </w:r>
    </w:p>
    <w:p w:rsidR="008F5760" w:rsidRPr="003A3DC9" w:rsidRDefault="008F5760" w:rsidP="008F5760">
      <w:pPr>
        <w:ind w:firstLine="708"/>
        <w:jc w:val="both"/>
        <w:rPr>
          <w:bCs/>
          <w:sz w:val="28"/>
          <w:szCs w:val="28"/>
          <w:lang w:val="uk-UA"/>
        </w:rPr>
      </w:pPr>
      <w:r w:rsidRPr="003A3DC9">
        <w:rPr>
          <w:bCs/>
          <w:sz w:val="28"/>
          <w:szCs w:val="28"/>
          <w:lang w:val="uk-UA"/>
        </w:rPr>
        <w:t>- звітування про реалізовані проєкти.</w:t>
      </w:r>
    </w:p>
    <w:p w:rsidR="008F5760" w:rsidRPr="003A3DC9" w:rsidRDefault="008F5760" w:rsidP="008F5760">
      <w:pPr>
        <w:ind w:firstLine="708"/>
        <w:jc w:val="both"/>
        <w:rPr>
          <w:bCs/>
          <w:sz w:val="28"/>
          <w:szCs w:val="28"/>
          <w:lang w:val="uk-UA"/>
        </w:rPr>
      </w:pPr>
      <w:r w:rsidRPr="003A3DC9">
        <w:rPr>
          <w:bCs/>
          <w:sz w:val="28"/>
          <w:szCs w:val="28"/>
          <w:lang w:val="uk-UA"/>
        </w:rPr>
        <w:t xml:space="preserve"> 5.2. Оголошення про початок конкурсу здійснюється за розпорядженням </w:t>
      </w:r>
      <w:r w:rsidR="00456809">
        <w:rPr>
          <w:bCs/>
          <w:sz w:val="28"/>
          <w:szCs w:val="28"/>
          <w:lang w:val="uk-UA"/>
        </w:rPr>
        <w:t xml:space="preserve">керівника </w:t>
      </w:r>
      <w:r w:rsidR="00456809" w:rsidRPr="00452C40">
        <w:rPr>
          <w:bCs/>
          <w:sz w:val="28"/>
          <w:szCs w:val="28"/>
          <w:lang w:val="uk-UA"/>
        </w:rPr>
        <w:t xml:space="preserve">міської </w:t>
      </w:r>
      <w:r w:rsidR="00456809">
        <w:rPr>
          <w:bCs/>
          <w:sz w:val="28"/>
          <w:szCs w:val="28"/>
          <w:lang w:val="uk-UA"/>
        </w:rPr>
        <w:t xml:space="preserve">військово-цивільної </w:t>
      </w:r>
      <w:r w:rsidR="00456809" w:rsidRPr="00452C40">
        <w:rPr>
          <w:bCs/>
          <w:sz w:val="28"/>
          <w:szCs w:val="28"/>
          <w:lang w:val="uk-UA"/>
        </w:rPr>
        <w:t>адміністрації</w:t>
      </w:r>
      <w:r w:rsidRPr="003A3DC9">
        <w:rPr>
          <w:bCs/>
          <w:sz w:val="28"/>
          <w:szCs w:val="28"/>
          <w:lang w:val="uk-UA"/>
        </w:rPr>
        <w:t>, у якому визначається строки приймання проєктів та відповідальні особи за перевірку відповідності проєктів цьому Положенню.</w:t>
      </w:r>
    </w:p>
    <w:p w:rsidR="008F5760" w:rsidRPr="003A3DC9" w:rsidRDefault="008F5760" w:rsidP="008F5760">
      <w:pPr>
        <w:ind w:firstLine="708"/>
        <w:jc w:val="both"/>
        <w:rPr>
          <w:bCs/>
          <w:sz w:val="28"/>
          <w:szCs w:val="28"/>
          <w:lang w:val="uk-UA"/>
        </w:rPr>
      </w:pPr>
      <w:r w:rsidRPr="003A3DC9">
        <w:rPr>
          <w:bCs/>
          <w:sz w:val="28"/>
          <w:szCs w:val="28"/>
          <w:lang w:val="uk-UA"/>
        </w:rPr>
        <w:t>5.3. Оголошення про початок конкурсу розміщується організатором конкурсу у друкованому засобі масової інформації, що зареєстрований на території громади, та офіційному веб-сайті. Додатково інформація може розміщуватися на офіційних сторінках у соціальних мережах.</w:t>
      </w:r>
    </w:p>
    <w:p w:rsidR="008F5760" w:rsidRPr="003A3DC9" w:rsidRDefault="008F5760" w:rsidP="008F5760">
      <w:pPr>
        <w:ind w:firstLine="708"/>
        <w:jc w:val="both"/>
        <w:rPr>
          <w:bCs/>
          <w:sz w:val="28"/>
          <w:szCs w:val="28"/>
          <w:lang w:val="uk-UA"/>
        </w:rPr>
      </w:pPr>
      <w:r w:rsidRPr="003A3DC9">
        <w:rPr>
          <w:bCs/>
          <w:sz w:val="28"/>
          <w:szCs w:val="28"/>
          <w:lang w:val="uk-UA"/>
        </w:rPr>
        <w:t xml:space="preserve">5.4. Строк подання проєктів повинен складати не менше </w:t>
      </w:r>
      <w:r w:rsidR="00456809">
        <w:rPr>
          <w:bCs/>
          <w:sz w:val="28"/>
          <w:szCs w:val="28"/>
          <w:lang w:val="uk-UA"/>
        </w:rPr>
        <w:t>21 дня</w:t>
      </w:r>
      <w:r w:rsidRPr="003A3DC9">
        <w:rPr>
          <w:bCs/>
          <w:sz w:val="28"/>
          <w:szCs w:val="28"/>
          <w:lang w:val="uk-UA"/>
        </w:rPr>
        <w:t xml:space="preserve"> з моменту оголошення про початок конкурсу.</w:t>
      </w:r>
    </w:p>
    <w:p w:rsidR="008F5760" w:rsidRPr="003A3DC9" w:rsidRDefault="008F5760" w:rsidP="008F5760">
      <w:pPr>
        <w:ind w:firstLine="708"/>
        <w:jc w:val="both"/>
        <w:rPr>
          <w:bCs/>
          <w:sz w:val="28"/>
          <w:szCs w:val="28"/>
          <w:lang w:val="uk-UA"/>
        </w:rPr>
      </w:pPr>
      <w:r w:rsidRPr="003A3DC9">
        <w:rPr>
          <w:bCs/>
          <w:sz w:val="28"/>
          <w:szCs w:val="28"/>
          <w:lang w:val="uk-UA"/>
        </w:rPr>
        <w:t>5.5. Подання  проєктів здійснюється автором одним із таких способів:</w:t>
      </w:r>
    </w:p>
    <w:p w:rsidR="008F5760" w:rsidRPr="003A3DC9" w:rsidRDefault="008F5760" w:rsidP="008F5760">
      <w:pPr>
        <w:ind w:firstLine="708"/>
        <w:jc w:val="both"/>
        <w:rPr>
          <w:bCs/>
          <w:sz w:val="28"/>
          <w:szCs w:val="28"/>
          <w:lang w:val="uk-UA"/>
        </w:rPr>
      </w:pPr>
      <w:r w:rsidRPr="003A3DC9">
        <w:rPr>
          <w:bCs/>
          <w:sz w:val="28"/>
          <w:szCs w:val="28"/>
          <w:lang w:val="uk-UA"/>
        </w:rPr>
        <w:t>- поштовим відправленням;</w:t>
      </w:r>
    </w:p>
    <w:p w:rsidR="008F5760" w:rsidRPr="003A3DC9" w:rsidRDefault="008F5760" w:rsidP="008F5760">
      <w:pPr>
        <w:ind w:firstLine="708"/>
        <w:jc w:val="both"/>
        <w:rPr>
          <w:bCs/>
          <w:sz w:val="28"/>
          <w:szCs w:val="28"/>
          <w:lang w:val="uk-UA"/>
        </w:rPr>
      </w:pPr>
      <w:r w:rsidRPr="003A3DC9">
        <w:rPr>
          <w:bCs/>
          <w:sz w:val="28"/>
          <w:szCs w:val="28"/>
          <w:lang w:val="uk-UA"/>
        </w:rPr>
        <w:t>- особисто через канцелярію;</w:t>
      </w:r>
    </w:p>
    <w:p w:rsidR="008F5760" w:rsidRPr="003A3DC9" w:rsidRDefault="008F5760" w:rsidP="008F5760">
      <w:pPr>
        <w:ind w:firstLine="708"/>
        <w:jc w:val="both"/>
        <w:rPr>
          <w:bCs/>
          <w:sz w:val="28"/>
          <w:szCs w:val="28"/>
          <w:lang w:val="uk-UA"/>
        </w:rPr>
      </w:pPr>
      <w:r w:rsidRPr="003A3DC9">
        <w:rPr>
          <w:bCs/>
          <w:sz w:val="28"/>
          <w:szCs w:val="28"/>
          <w:lang w:val="uk-UA"/>
        </w:rPr>
        <w:t>- електронною поштою.</w:t>
      </w:r>
    </w:p>
    <w:p w:rsidR="008F5760" w:rsidRPr="003A3DC9" w:rsidRDefault="008F5760" w:rsidP="008F5760">
      <w:pPr>
        <w:ind w:firstLine="708"/>
        <w:jc w:val="both"/>
        <w:rPr>
          <w:bCs/>
          <w:sz w:val="28"/>
          <w:szCs w:val="28"/>
          <w:lang w:val="uk-UA"/>
        </w:rPr>
      </w:pPr>
      <w:r w:rsidRPr="003A3DC9">
        <w:rPr>
          <w:bCs/>
          <w:sz w:val="28"/>
          <w:szCs w:val="28"/>
          <w:lang w:val="uk-UA"/>
        </w:rPr>
        <w:t xml:space="preserve">5.6. Відповідальна особа організатора конкурсу здійснює перевірку отриманого проєкту на відповідність вимогам цього Положення протягом трьох </w:t>
      </w:r>
      <w:r w:rsidRPr="003A3DC9">
        <w:rPr>
          <w:bCs/>
          <w:sz w:val="28"/>
          <w:szCs w:val="28"/>
          <w:lang w:val="uk-UA"/>
        </w:rPr>
        <w:lastRenderedPageBreak/>
        <w:t>робочих днів з моменту надходження.  У разі необхідності, відповідальна особа має право залучати до такої перевірки інших посадових осіб організатора конкурсу, які мають необхідні знання та досвід. За результатами перевірки відповідності проєкту вимогам цього положення автору проєкту у спосіб, що зазначений у заявці, направляється повідомлення про прийняття проєкту для участі у конкурсі або зазначаються невідповідності проєкту вимогам Положення.</w:t>
      </w:r>
    </w:p>
    <w:p w:rsidR="008F5760" w:rsidRPr="003A3DC9" w:rsidRDefault="008F5760" w:rsidP="008F5760">
      <w:pPr>
        <w:ind w:firstLine="708"/>
        <w:jc w:val="both"/>
        <w:rPr>
          <w:bCs/>
          <w:sz w:val="28"/>
          <w:szCs w:val="28"/>
          <w:lang w:val="uk-UA"/>
        </w:rPr>
      </w:pPr>
      <w:r w:rsidRPr="003A3DC9">
        <w:rPr>
          <w:bCs/>
          <w:sz w:val="28"/>
          <w:szCs w:val="28"/>
          <w:lang w:val="uk-UA"/>
        </w:rPr>
        <w:t>5.7. Автор проєкту має право не пізніше кінцевого строку подання проєктів  виправити невідповідності та подати оновлений проєкт.</w:t>
      </w:r>
    </w:p>
    <w:p w:rsidR="008F5760" w:rsidRPr="003A3DC9" w:rsidRDefault="008F5760" w:rsidP="008F5760">
      <w:pPr>
        <w:ind w:firstLine="708"/>
        <w:jc w:val="both"/>
        <w:rPr>
          <w:bCs/>
          <w:sz w:val="28"/>
          <w:szCs w:val="28"/>
          <w:lang w:val="uk-UA"/>
        </w:rPr>
      </w:pPr>
      <w:r w:rsidRPr="003A3DC9">
        <w:rPr>
          <w:bCs/>
          <w:sz w:val="28"/>
          <w:szCs w:val="28"/>
          <w:lang w:val="uk-UA"/>
        </w:rPr>
        <w:t>5.8.  У разі надходження проєкту, який дублює за місцем розташування, формою реалізації, ідеєю, задумом або іншими характеристиками вже прийнятий до участі у конкурсі проєкт, відповідальна особа організатора конкурсу має право повідомити про це авторів з метою надання можливості об’єднання зазначених проєктів. Об’єднання проєктів здійснюється авторами самостійно за їх згодою та добровільною співпрацею шляхом подання оновленого спільного проєкту.</w:t>
      </w:r>
    </w:p>
    <w:p w:rsidR="008F5760" w:rsidRPr="003A3DC9" w:rsidRDefault="008F5760" w:rsidP="008F5760">
      <w:pPr>
        <w:ind w:firstLine="708"/>
        <w:jc w:val="both"/>
        <w:rPr>
          <w:bCs/>
          <w:sz w:val="28"/>
          <w:szCs w:val="28"/>
          <w:lang w:val="uk-UA"/>
        </w:rPr>
      </w:pPr>
      <w:r w:rsidRPr="003A3DC9">
        <w:rPr>
          <w:bCs/>
          <w:sz w:val="28"/>
          <w:szCs w:val="28"/>
          <w:lang w:val="uk-UA"/>
        </w:rPr>
        <w:t>5.9. Кожний автор (співавтор) може подати лише один проєкт для реалізації у поточному бюджетному періоді. У разі подання декількох проєктів, приймається до розгляду тільки перший, окрім випадку відкликання попереднього проєкту.</w:t>
      </w:r>
    </w:p>
    <w:p w:rsidR="008F5760" w:rsidRPr="003A3DC9" w:rsidRDefault="008F5760" w:rsidP="008F5760">
      <w:pPr>
        <w:ind w:firstLine="708"/>
        <w:jc w:val="both"/>
        <w:rPr>
          <w:bCs/>
          <w:sz w:val="28"/>
          <w:szCs w:val="28"/>
          <w:lang w:val="uk-UA"/>
        </w:rPr>
      </w:pPr>
      <w:r w:rsidRPr="003A3DC9">
        <w:rPr>
          <w:bCs/>
          <w:sz w:val="28"/>
          <w:szCs w:val="28"/>
          <w:lang w:val="uk-UA"/>
        </w:rPr>
        <w:t>5.10. Автор проєкту має право відкликати свій проєкт до закінчення строку встановленого для подання таких проєктів.</w:t>
      </w:r>
    </w:p>
    <w:p w:rsidR="008F5760" w:rsidRPr="003A3DC9" w:rsidRDefault="008F5760" w:rsidP="008F5760">
      <w:pPr>
        <w:ind w:firstLine="708"/>
        <w:jc w:val="both"/>
        <w:rPr>
          <w:bCs/>
          <w:sz w:val="28"/>
          <w:szCs w:val="28"/>
          <w:lang w:val="uk-UA"/>
        </w:rPr>
      </w:pPr>
      <w:r w:rsidRPr="003A3DC9">
        <w:rPr>
          <w:bCs/>
          <w:sz w:val="28"/>
          <w:szCs w:val="28"/>
          <w:lang w:val="uk-UA"/>
        </w:rPr>
        <w:t xml:space="preserve">5.11. Організатор конкурсу здійснює прийом заявок на членство в експертній групі одночасно із прийомом проєктів. Особи, які бажають бути членами експертної групи, мають право подати організатору конкурсу заявку у  строки, що встановлені для подачі проєктів. У заявці зазначається повне прізвище, ім’я, по-батькові, вік, адреса для листування, номер телефону та інша інформація, яка має значення для прийняття рішення про включення до складу експертної групи, зокрема щодо місця роботи, роду діяльності, членства в громадських організаціях тощо. З метою запобігання конфлікту інтересів при виконанні функцій члена експертної групи заявки на членство в експертній групі від авторів проєктів не розглядаються. </w:t>
      </w:r>
    </w:p>
    <w:p w:rsidR="008F5760" w:rsidRPr="003A3DC9" w:rsidRDefault="008F5760" w:rsidP="008F5760">
      <w:pPr>
        <w:ind w:firstLine="708"/>
        <w:jc w:val="both"/>
        <w:rPr>
          <w:bCs/>
          <w:sz w:val="28"/>
          <w:szCs w:val="28"/>
          <w:lang w:val="uk-UA"/>
        </w:rPr>
      </w:pPr>
      <w:r w:rsidRPr="003A3DC9">
        <w:rPr>
          <w:bCs/>
          <w:sz w:val="28"/>
          <w:szCs w:val="28"/>
          <w:lang w:val="uk-UA"/>
        </w:rPr>
        <w:t>5.12. Протягом 5 робочих днів з моменту закінчення строку для подання проєктів організатор конкурсу створює експертну групу та затверджує перелік проєктів, які відповідають вимогам цього Положення.</w:t>
      </w:r>
    </w:p>
    <w:p w:rsidR="008F5760" w:rsidRPr="003A3DC9" w:rsidRDefault="008F5760" w:rsidP="008F5760">
      <w:pPr>
        <w:ind w:firstLine="708"/>
        <w:jc w:val="both"/>
        <w:rPr>
          <w:bCs/>
          <w:sz w:val="28"/>
          <w:szCs w:val="28"/>
          <w:lang w:val="uk-UA"/>
        </w:rPr>
      </w:pPr>
      <w:r w:rsidRPr="003A3DC9">
        <w:rPr>
          <w:bCs/>
          <w:sz w:val="28"/>
          <w:szCs w:val="28"/>
          <w:lang w:val="uk-UA"/>
        </w:rPr>
        <w:t>5.13. Організатор конкурсу формує склад експертної групи на основі поданих заявок. Якщо для формування складу експертної групи  відповідно до вимог пункту 4.2 цього Положення не вистачає заявок від кандидатів певної категорії, організатор конкурсу має право на власний розсуд обрати таких членів експертної групи.</w:t>
      </w:r>
    </w:p>
    <w:p w:rsidR="008F5760" w:rsidRPr="003A3DC9" w:rsidRDefault="008F5760" w:rsidP="008F5760">
      <w:pPr>
        <w:ind w:firstLine="708"/>
        <w:jc w:val="both"/>
        <w:rPr>
          <w:bCs/>
          <w:sz w:val="28"/>
          <w:szCs w:val="28"/>
          <w:lang w:val="uk-UA"/>
        </w:rPr>
      </w:pPr>
      <w:r w:rsidRPr="003A3DC9">
        <w:rPr>
          <w:bCs/>
          <w:sz w:val="28"/>
          <w:szCs w:val="28"/>
          <w:lang w:val="uk-UA"/>
        </w:rPr>
        <w:t xml:space="preserve">5.14. Перше засідання експертної групи скликається секретарем не пізніше 5 робочих днів з моменту затвердження організатором конкурсу переліку проєктів, які відповідають вимогам цього Положення. На цьому засіданні експертна група розглядає кошториси проєктів та встановлює </w:t>
      </w:r>
      <w:r w:rsidRPr="003A3DC9">
        <w:rPr>
          <w:bCs/>
          <w:sz w:val="28"/>
          <w:szCs w:val="28"/>
          <w:lang w:val="uk-UA"/>
        </w:rPr>
        <w:lastRenderedPageBreak/>
        <w:t>коефіцієнт вартості проєктів відносно запланованого фінансування на їх реалізацію у поточному бюджетному періоді.</w:t>
      </w:r>
    </w:p>
    <w:p w:rsidR="008F5760" w:rsidRPr="003A3DC9" w:rsidRDefault="008F5760" w:rsidP="008F5760">
      <w:pPr>
        <w:ind w:firstLine="708"/>
        <w:jc w:val="both"/>
        <w:rPr>
          <w:bCs/>
          <w:sz w:val="28"/>
          <w:szCs w:val="28"/>
          <w:lang w:val="uk-UA"/>
        </w:rPr>
      </w:pPr>
      <w:r w:rsidRPr="003A3DC9">
        <w:rPr>
          <w:bCs/>
          <w:sz w:val="28"/>
          <w:szCs w:val="28"/>
          <w:lang w:val="uk-UA"/>
        </w:rPr>
        <w:t>5.15. Автори проєктів, які бажають виступити на засіданні експертної групи з презентацією про</w:t>
      </w:r>
      <w:r w:rsidR="00456809">
        <w:rPr>
          <w:bCs/>
          <w:sz w:val="28"/>
          <w:szCs w:val="28"/>
          <w:lang w:val="uk-UA"/>
        </w:rPr>
        <w:t>є</w:t>
      </w:r>
      <w:r w:rsidRPr="003A3DC9">
        <w:rPr>
          <w:bCs/>
          <w:sz w:val="28"/>
          <w:szCs w:val="28"/>
          <w:lang w:val="uk-UA"/>
        </w:rPr>
        <w:t xml:space="preserve">кту, повинні повідомити про це організатора конкурсу у зручний спосіб не пізніше дня проведення засідання (поштою, телефоном або особисто). Експертна група заслуховує авторів проєктів до початку розгляду кошторису відповідного проєкту. </w:t>
      </w:r>
    </w:p>
    <w:p w:rsidR="008F5760" w:rsidRPr="003A3DC9" w:rsidRDefault="008F5760" w:rsidP="008F5760">
      <w:pPr>
        <w:ind w:firstLine="708"/>
        <w:jc w:val="both"/>
        <w:rPr>
          <w:bCs/>
          <w:sz w:val="28"/>
          <w:szCs w:val="28"/>
          <w:lang w:val="uk-UA"/>
        </w:rPr>
      </w:pPr>
      <w:r w:rsidRPr="003A3DC9">
        <w:rPr>
          <w:bCs/>
          <w:sz w:val="28"/>
          <w:szCs w:val="28"/>
          <w:lang w:val="uk-UA"/>
        </w:rPr>
        <w:t xml:space="preserve">5.16. Під час розгляду кошторису проєкту експертна група перевіряє його на предмет охоплення всіх видів витрат. Після розгляду кошторису проєкту  проводиться окреме голосування експертної групи про подальшу участь цього проєкту у конкурсі. Єдиною підставою для зняття проєкту з конкурсу є неможливість реалізації проєкту за визначені в кошторисі кошти. </w:t>
      </w:r>
    </w:p>
    <w:p w:rsidR="008F5760" w:rsidRPr="003A3DC9" w:rsidRDefault="008F5760" w:rsidP="008F5760">
      <w:pPr>
        <w:ind w:firstLine="708"/>
        <w:jc w:val="both"/>
        <w:rPr>
          <w:bCs/>
          <w:sz w:val="28"/>
          <w:szCs w:val="28"/>
          <w:lang w:val="uk-UA"/>
        </w:rPr>
      </w:pPr>
      <w:r w:rsidRPr="003A3DC9">
        <w:rPr>
          <w:bCs/>
          <w:sz w:val="28"/>
          <w:szCs w:val="28"/>
          <w:lang w:val="uk-UA"/>
        </w:rPr>
        <w:t>5.17. Після розгляду кошторисів проєктів, експертна група встановлює коефіцієнт вартості всіх підтриманих проєктів відносно запланованого фінансування на їх реалізацію у поточному бюджетному періоді, що оформлюється протоколом згідно форми, що надана у Додатку 1.</w:t>
      </w:r>
    </w:p>
    <w:p w:rsidR="008F5760" w:rsidRPr="003A3DC9" w:rsidRDefault="008F5760" w:rsidP="008F5760">
      <w:pPr>
        <w:ind w:firstLine="708"/>
        <w:jc w:val="both"/>
        <w:rPr>
          <w:bCs/>
          <w:sz w:val="28"/>
          <w:szCs w:val="28"/>
          <w:lang w:val="uk-UA"/>
        </w:rPr>
      </w:pPr>
      <w:r w:rsidRPr="003A3DC9">
        <w:rPr>
          <w:bCs/>
          <w:sz w:val="28"/>
          <w:szCs w:val="28"/>
          <w:lang w:val="uk-UA"/>
        </w:rPr>
        <w:t xml:space="preserve"> 5.18. У разі, якщо встановлений експертною групою коефіцієнт є меншим або дорівнює 1, реалізації підлягають проєкти, вартість яких загалом не перевищує 100% від вартості всіх підтриманих експертною групою проєктів.  Проекти, які підлягають реалізації, визначаються шляхом відкритого голосування членів громади, при цьому на голосування подаються всі проєкти.</w:t>
      </w:r>
    </w:p>
    <w:p w:rsidR="008F5760" w:rsidRPr="003A3DC9" w:rsidRDefault="008F5760" w:rsidP="008F5760">
      <w:pPr>
        <w:ind w:firstLine="708"/>
        <w:jc w:val="both"/>
        <w:rPr>
          <w:bCs/>
          <w:sz w:val="28"/>
          <w:szCs w:val="28"/>
          <w:lang w:val="uk-UA"/>
        </w:rPr>
      </w:pPr>
      <w:r w:rsidRPr="003A3DC9">
        <w:rPr>
          <w:bCs/>
          <w:sz w:val="28"/>
          <w:szCs w:val="28"/>
          <w:lang w:val="uk-UA"/>
        </w:rPr>
        <w:t xml:space="preserve">5.19. У разі, якщо встановлений експертною групою коефіцієнт складає від 1 до </w:t>
      </w:r>
      <w:r>
        <w:rPr>
          <w:bCs/>
          <w:sz w:val="28"/>
          <w:szCs w:val="28"/>
          <w:lang w:val="uk-UA"/>
        </w:rPr>
        <w:t>2</w:t>
      </w:r>
      <w:r w:rsidRPr="003A3DC9">
        <w:rPr>
          <w:bCs/>
          <w:sz w:val="28"/>
          <w:szCs w:val="28"/>
          <w:lang w:val="uk-UA"/>
        </w:rPr>
        <w:t xml:space="preserve"> (включно), реалізації підлягають проєкти, вартість яких загалом не перевищує 100% від заплановано фінансування на їх реалізацію у поточному бюджетному періоді. Проекти, які підлягають реалізації, визначаються шляхом рейтингування на підставі відкритого голосування членів громади, при цьому на голосування подаються всі проєкти. </w:t>
      </w:r>
    </w:p>
    <w:p w:rsidR="008F5760" w:rsidRPr="003A3DC9" w:rsidRDefault="008F5760" w:rsidP="008F5760">
      <w:pPr>
        <w:ind w:firstLine="708"/>
        <w:jc w:val="both"/>
        <w:rPr>
          <w:bCs/>
          <w:sz w:val="28"/>
          <w:szCs w:val="28"/>
          <w:lang w:val="uk-UA"/>
        </w:rPr>
      </w:pPr>
      <w:r w:rsidRPr="003A3DC9">
        <w:rPr>
          <w:bCs/>
          <w:sz w:val="28"/>
          <w:szCs w:val="28"/>
          <w:lang w:val="uk-UA"/>
        </w:rPr>
        <w:t xml:space="preserve">5.20. У разі, якщо встановлений експертною групою коефіцієнт є більшим за </w:t>
      </w:r>
      <w:r>
        <w:rPr>
          <w:bCs/>
          <w:sz w:val="28"/>
          <w:szCs w:val="28"/>
          <w:lang w:val="uk-UA"/>
        </w:rPr>
        <w:t xml:space="preserve">2 </w:t>
      </w:r>
      <w:r w:rsidRPr="003A3DC9">
        <w:rPr>
          <w:bCs/>
          <w:sz w:val="28"/>
          <w:szCs w:val="28"/>
          <w:lang w:val="uk-UA"/>
        </w:rPr>
        <w:t>реалізації підлягають проєкти, вартість яких загалом не перевищує 100% від заплановано фінансування на їх реалізацію у поточному бюджетному періоді. Проекти, які підлягають реалізації, визначаються шляхом рейтингування на підставі відкритого голосування членів громади,  при цьому на голосування подаються проєкти, вартість яких загалом не перевищує 150% від заплановано</w:t>
      </w:r>
      <w:r>
        <w:rPr>
          <w:bCs/>
          <w:sz w:val="28"/>
          <w:szCs w:val="28"/>
          <w:lang w:val="uk-UA"/>
        </w:rPr>
        <w:t>го</w:t>
      </w:r>
      <w:r w:rsidRPr="003A3DC9">
        <w:rPr>
          <w:bCs/>
          <w:sz w:val="28"/>
          <w:szCs w:val="28"/>
          <w:lang w:val="uk-UA"/>
        </w:rPr>
        <w:t xml:space="preserve"> фінансування на їх реалізацію у поточному бюджетному періоді. Експертна група визначає проєкти, які надаються на голосування членів громади, шляхом голосування по бальній системі оцінювання. Для цього кожний член експертної групи заповнює бланк оцінювання згідно форми, що надана у Додатку 2.</w:t>
      </w:r>
    </w:p>
    <w:p w:rsidR="008F5760" w:rsidRPr="003A3DC9" w:rsidRDefault="008F5760" w:rsidP="008F5760">
      <w:pPr>
        <w:ind w:firstLine="708"/>
        <w:jc w:val="both"/>
        <w:rPr>
          <w:bCs/>
          <w:sz w:val="28"/>
          <w:szCs w:val="28"/>
          <w:lang w:val="uk-UA"/>
        </w:rPr>
      </w:pPr>
      <w:r w:rsidRPr="003A3DC9">
        <w:rPr>
          <w:bCs/>
          <w:sz w:val="28"/>
          <w:szCs w:val="28"/>
          <w:lang w:val="uk-UA"/>
        </w:rPr>
        <w:t>5.21. При оцінюванні проєктів члени експертної групи керуються наступними критеріями:</w:t>
      </w:r>
    </w:p>
    <w:p w:rsidR="008F5760" w:rsidRPr="003A3DC9" w:rsidRDefault="008F5760" w:rsidP="008F5760">
      <w:pPr>
        <w:ind w:firstLine="708"/>
        <w:jc w:val="both"/>
        <w:rPr>
          <w:bCs/>
          <w:sz w:val="28"/>
          <w:szCs w:val="28"/>
          <w:lang w:val="uk-UA"/>
        </w:rPr>
      </w:pPr>
      <w:r w:rsidRPr="003A3DC9">
        <w:rPr>
          <w:bCs/>
          <w:sz w:val="28"/>
          <w:szCs w:val="28"/>
          <w:lang w:val="uk-UA"/>
        </w:rPr>
        <w:t>- цікавість для громади;</w:t>
      </w:r>
    </w:p>
    <w:p w:rsidR="008F5760" w:rsidRPr="003A3DC9" w:rsidRDefault="008F5760" w:rsidP="008F5760">
      <w:pPr>
        <w:ind w:firstLine="708"/>
        <w:jc w:val="both"/>
        <w:rPr>
          <w:bCs/>
          <w:sz w:val="28"/>
          <w:szCs w:val="28"/>
          <w:lang w:val="uk-UA"/>
        </w:rPr>
      </w:pPr>
      <w:r w:rsidRPr="003A3DC9">
        <w:rPr>
          <w:bCs/>
          <w:sz w:val="28"/>
          <w:szCs w:val="28"/>
          <w:lang w:val="uk-UA"/>
        </w:rPr>
        <w:t>- кількість осіб, які отримають позитивний вплив від реалізації проєкту;</w:t>
      </w:r>
    </w:p>
    <w:p w:rsidR="008F5760" w:rsidRPr="003A3DC9" w:rsidRDefault="008F5760" w:rsidP="008F5760">
      <w:pPr>
        <w:ind w:firstLine="708"/>
        <w:jc w:val="both"/>
        <w:rPr>
          <w:bCs/>
          <w:sz w:val="28"/>
          <w:szCs w:val="28"/>
          <w:lang w:val="uk-UA"/>
        </w:rPr>
      </w:pPr>
      <w:r w:rsidRPr="003A3DC9">
        <w:rPr>
          <w:bCs/>
          <w:sz w:val="28"/>
          <w:szCs w:val="28"/>
          <w:lang w:val="uk-UA"/>
        </w:rPr>
        <w:t>- залучення коштів інших джерел або натурального вкладу;</w:t>
      </w:r>
    </w:p>
    <w:p w:rsidR="008F5760" w:rsidRPr="003A3DC9" w:rsidRDefault="008F5760" w:rsidP="008F5760">
      <w:pPr>
        <w:ind w:firstLine="708"/>
        <w:jc w:val="both"/>
        <w:rPr>
          <w:bCs/>
          <w:sz w:val="28"/>
          <w:szCs w:val="28"/>
          <w:lang w:val="uk-UA"/>
        </w:rPr>
      </w:pPr>
      <w:r w:rsidRPr="003A3DC9">
        <w:rPr>
          <w:bCs/>
          <w:sz w:val="28"/>
          <w:szCs w:val="28"/>
          <w:lang w:val="uk-UA"/>
        </w:rPr>
        <w:t>- інноваційність;</w:t>
      </w:r>
    </w:p>
    <w:p w:rsidR="008F5760" w:rsidRPr="003A3DC9" w:rsidRDefault="008F5760" w:rsidP="008F5760">
      <w:pPr>
        <w:ind w:firstLine="708"/>
        <w:jc w:val="both"/>
        <w:rPr>
          <w:bCs/>
          <w:sz w:val="28"/>
          <w:szCs w:val="28"/>
          <w:lang w:val="uk-UA"/>
        </w:rPr>
      </w:pPr>
      <w:r w:rsidRPr="003A3DC9">
        <w:rPr>
          <w:bCs/>
          <w:sz w:val="28"/>
          <w:szCs w:val="28"/>
          <w:lang w:val="uk-UA"/>
        </w:rPr>
        <w:t>- екологічність;</w:t>
      </w:r>
    </w:p>
    <w:p w:rsidR="008F5760" w:rsidRPr="003A3DC9" w:rsidRDefault="008F5760" w:rsidP="008F5760">
      <w:pPr>
        <w:ind w:firstLine="708"/>
        <w:jc w:val="both"/>
        <w:rPr>
          <w:bCs/>
          <w:sz w:val="28"/>
          <w:szCs w:val="28"/>
          <w:lang w:val="uk-UA"/>
        </w:rPr>
      </w:pPr>
      <w:r w:rsidRPr="003A3DC9">
        <w:rPr>
          <w:bCs/>
          <w:sz w:val="28"/>
          <w:szCs w:val="28"/>
          <w:lang w:val="uk-UA"/>
        </w:rPr>
        <w:lastRenderedPageBreak/>
        <w:t>- ефективне співвідношення витрат та результату.</w:t>
      </w:r>
    </w:p>
    <w:p w:rsidR="008F5760" w:rsidRPr="003A3DC9" w:rsidRDefault="008F5760" w:rsidP="008F5760">
      <w:pPr>
        <w:ind w:firstLine="708"/>
        <w:jc w:val="both"/>
        <w:rPr>
          <w:bCs/>
          <w:sz w:val="28"/>
          <w:szCs w:val="28"/>
          <w:lang w:val="uk-UA"/>
        </w:rPr>
      </w:pPr>
      <w:r w:rsidRPr="003A3DC9">
        <w:rPr>
          <w:bCs/>
          <w:sz w:val="28"/>
          <w:szCs w:val="28"/>
          <w:lang w:val="uk-UA"/>
        </w:rPr>
        <w:t xml:space="preserve">5.22. Всі отриманні бали від членів експертної групи складаються по кожному проєкту окремо та формується рейтинговий список. Проєкти, які очолюють рейтинг за кількістю балів та за накопичувальним підсумком не перевищують </w:t>
      </w:r>
      <w:r>
        <w:rPr>
          <w:bCs/>
          <w:sz w:val="28"/>
          <w:szCs w:val="28"/>
          <w:lang w:val="uk-UA"/>
        </w:rPr>
        <w:t>20</w:t>
      </w:r>
      <w:r w:rsidRPr="003A3DC9">
        <w:rPr>
          <w:bCs/>
          <w:sz w:val="28"/>
          <w:szCs w:val="28"/>
          <w:lang w:val="uk-UA"/>
        </w:rPr>
        <w:t>0% від заплановано фінансування на їх реалізацію у поточному бюджетному періоді, подаються на голосування членів громади.</w:t>
      </w:r>
    </w:p>
    <w:p w:rsidR="008F5760" w:rsidRPr="003A3DC9" w:rsidRDefault="008F5760" w:rsidP="008F5760">
      <w:pPr>
        <w:ind w:firstLine="708"/>
        <w:jc w:val="both"/>
        <w:rPr>
          <w:bCs/>
          <w:sz w:val="28"/>
          <w:szCs w:val="28"/>
          <w:lang w:val="uk-UA"/>
        </w:rPr>
      </w:pPr>
      <w:r w:rsidRPr="003A3DC9">
        <w:rPr>
          <w:bCs/>
          <w:sz w:val="28"/>
          <w:szCs w:val="28"/>
          <w:lang w:val="uk-UA"/>
        </w:rPr>
        <w:t xml:space="preserve">5.23. Оцінювання проєктів за бальною системою може бути перенесено за рішенням експертної групи на наступне засідання.  </w:t>
      </w:r>
    </w:p>
    <w:p w:rsidR="008F5760" w:rsidRPr="003A3DC9" w:rsidRDefault="008F5760" w:rsidP="008F5760">
      <w:pPr>
        <w:ind w:firstLine="708"/>
        <w:jc w:val="both"/>
        <w:rPr>
          <w:bCs/>
          <w:sz w:val="28"/>
          <w:szCs w:val="28"/>
          <w:lang w:val="uk-UA"/>
        </w:rPr>
      </w:pPr>
      <w:r w:rsidRPr="003A3DC9">
        <w:rPr>
          <w:bCs/>
          <w:sz w:val="28"/>
          <w:szCs w:val="28"/>
          <w:lang w:val="uk-UA"/>
        </w:rPr>
        <w:t>5.24. Проєкти, які передаються на голосування членів громади визначаються у протоколі експертної групи. Секретар експертної групи передає вказаний протокол організатору конкурсу для розміщення інформації про проєкти на сервісі «Громадський бюджет».</w:t>
      </w:r>
    </w:p>
    <w:p w:rsidR="0085230E" w:rsidRPr="00476FBB" w:rsidRDefault="008F5760" w:rsidP="0085230E">
      <w:pPr>
        <w:ind w:firstLine="708"/>
        <w:jc w:val="both"/>
        <w:rPr>
          <w:bCs/>
          <w:color w:val="000000" w:themeColor="text1"/>
          <w:sz w:val="28"/>
          <w:szCs w:val="28"/>
          <w:lang w:val="uk-UA"/>
        </w:rPr>
      </w:pPr>
      <w:r w:rsidRPr="00476FBB">
        <w:rPr>
          <w:bCs/>
          <w:color w:val="000000" w:themeColor="text1"/>
          <w:sz w:val="28"/>
          <w:szCs w:val="28"/>
          <w:lang w:val="uk-UA"/>
        </w:rPr>
        <w:t xml:space="preserve"> 5.25. Голосування членів територіальної громади здійснюється за допомогою інструментів сервісу «Громадський бюджет»</w:t>
      </w:r>
      <w:r w:rsidR="0085230E" w:rsidRPr="00476FBB">
        <w:rPr>
          <w:bCs/>
          <w:color w:val="000000" w:themeColor="text1"/>
          <w:sz w:val="28"/>
          <w:szCs w:val="28"/>
          <w:lang w:val="uk-UA"/>
        </w:rPr>
        <w:t xml:space="preserve"> та у спеціально визначених пунктах голосування</w:t>
      </w:r>
      <w:r w:rsidRPr="00476FBB">
        <w:rPr>
          <w:bCs/>
          <w:color w:val="000000" w:themeColor="text1"/>
          <w:sz w:val="28"/>
          <w:szCs w:val="28"/>
          <w:lang w:val="uk-UA"/>
        </w:rPr>
        <w:t xml:space="preserve">. </w:t>
      </w:r>
      <w:r w:rsidR="0085230E" w:rsidRPr="00476FBB">
        <w:rPr>
          <w:bCs/>
          <w:color w:val="000000" w:themeColor="text1"/>
          <w:sz w:val="28"/>
          <w:szCs w:val="28"/>
          <w:lang w:val="uk-UA"/>
        </w:rPr>
        <w:t>Строк голосування має становити не менше 14 календарних днів.</w:t>
      </w:r>
    </w:p>
    <w:p w:rsidR="0085230E" w:rsidRPr="00476FBB" w:rsidRDefault="0085230E" w:rsidP="008F5760">
      <w:pPr>
        <w:ind w:firstLine="708"/>
        <w:jc w:val="both"/>
        <w:rPr>
          <w:bCs/>
          <w:color w:val="000000" w:themeColor="text1"/>
          <w:sz w:val="28"/>
          <w:szCs w:val="28"/>
          <w:lang w:val="uk-UA"/>
        </w:rPr>
      </w:pPr>
      <w:r w:rsidRPr="00476FBB">
        <w:rPr>
          <w:bCs/>
          <w:color w:val="000000" w:themeColor="text1"/>
          <w:sz w:val="28"/>
          <w:szCs w:val="28"/>
          <w:lang w:val="uk-UA"/>
        </w:rPr>
        <w:t>5.26. Строки проведення голосування та перелік пунктів для голосування оприлюднюються на офіційному веб-сайті організатора конкурсу.</w:t>
      </w:r>
    </w:p>
    <w:p w:rsidR="0085230E" w:rsidRPr="00476FBB" w:rsidRDefault="008B2633" w:rsidP="008F5760">
      <w:pPr>
        <w:ind w:firstLine="708"/>
        <w:jc w:val="both"/>
        <w:rPr>
          <w:bCs/>
          <w:color w:val="000000" w:themeColor="text1"/>
          <w:sz w:val="28"/>
          <w:szCs w:val="28"/>
          <w:lang w:val="uk-UA"/>
        </w:rPr>
      </w:pPr>
      <w:r w:rsidRPr="00476FBB">
        <w:rPr>
          <w:bCs/>
          <w:color w:val="000000" w:themeColor="text1"/>
          <w:sz w:val="28"/>
          <w:szCs w:val="28"/>
          <w:lang w:val="uk-UA"/>
        </w:rPr>
        <w:t>5.27. </w:t>
      </w:r>
      <w:r w:rsidR="0085230E" w:rsidRPr="00476FBB">
        <w:rPr>
          <w:bCs/>
          <w:color w:val="000000" w:themeColor="text1"/>
          <w:sz w:val="28"/>
          <w:szCs w:val="28"/>
          <w:lang w:val="uk-UA"/>
        </w:rPr>
        <w:t>У пунктах для голосування можна отримати бланки для голосування, а також перелік проєктів, що беруть участь у голосуванні. Ос</w:t>
      </w:r>
      <w:r w:rsidRPr="00476FBB">
        <w:rPr>
          <w:bCs/>
          <w:color w:val="000000" w:themeColor="text1"/>
          <w:sz w:val="28"/>
          <w:szCs w:val="28"/>
          <w:lang w:val="uk-UA"/>
        </w:rPr>
        <w:t>оба, яка бажає проголосувати, пред’яв</w:t>
      </w:r>
      <w:r w:rsidR="0085230E" w:rsidRPr="00476FBB">
        <w:rPr>
          <w:bCs/>
          <w:color w:val="000000" w:themeColor="text1"/>
          <w:sz w:val="28"/>
          <w:szCs w:val="28"/>
          <w:lang w:val="uk-UA"/>
        </w:rPr>
        <w:t>ляє документ, що посвідчує особу</w:t>
      </w:r>
      <w:r w:rsidRPr="00476FBB">
        <w:rPr>
          <w:bCs/>
          <w:color w:val="000000" w:themeColor="text1"/>
          <w:sz w:val="28"/>
          <w:szCs w:val="28"/>
          <w:lang w:val="uk-UA"/>
        </w:rPr>
        <w:t>,</w:t>
      </w:r>
      <w:r w:rsidR="0085230E" w:rsidRPr="00476FBB">
        <w:rPr>
          <w:bCs/>
          <w:color w:val="000000" w:themeColor="text1"/>
          <w:sz w:val="28"/>
          <w:szCs w:val="28"/>
          <w:lang w:val="uk-UA"/>
        </w:rPr>
        <w:t xml:space="preserve"> та </w:t>
      </w:r>
      <w:r w:rsidRPr="00476FBB">
        <w:rPr>
          <w:bCs/>
          <w:color w:val="000000" w:themeColor="text1"/>
          <w:sz w:val="28"/>
          <w:szCs w:val="28"/>
          <w:lang w:val="uk-UA"/>
        </w:rPr>
        <w:t>особисто</w:t>
      </w:r>
      <w:r w:rsidR="0085230E" w:rsidRPr="00476FBB">
        <w:rPr>
          <w:bCs/>
          <w:color w:val="000000" w:themeColor="text1"/>
          <w:sz w:val="28"/>
          <w:szCs w:val="28"/>
          <w:lang w:val="uk-UA"/>
        </w:rPr>
        <w:t xml:space="preserve"> заповнює</w:t>
      </w:r>
      <w:r w:rsidRPr="00476FBB">
        <w:rPr>
          <w:bCs/>
          <w:color w:val="000000" w:themeColor="text1"/>
          <w:sz w:val="28"/>
          <w:szCs w:val="28"/>
          <w:lang w:val="uk-UA"/>
        </w:rPr>
        <w:t xml:space="preserve"> виданий</w:t>
      </w:r>
      <w:r w:rsidR="0085230E" w:rsidRPr="00476FBB">
        <w:rPr>
          <w:bCs/>
          <w:color w:val="000000" w:themeColor="text1"/>
          <w:sz w:val="28"/>
          <w:szCs w:val="28"/>
          <w:lang w:val="uk-UA"/>
        </w:rPr>
        <w:t xml:space="preserve"> бланк </w:t>
      </w:r>
      <w:r w:rsidRPr="00476FBB">
        <w:rPr>
          <w:bCs/>
          <w:color w:val="000000" w:themeColor="text1"/>
          <w:sz w:val="28"/>
          <w:szCs w:val="28"/>
          <w:lang w:val="uk-UA"/>
        </w:rPr>
        <w:t xml:space="preserve">для </w:t>
      </w:r>
      <w:r w:rsidR="0085230E" w:rsidRPr="00476FBB">
        <w:rPr>
          <w:bCs/>
          <w:color w:val="000000" w:themeColor="text1"/>
          <w:sz w:val="28"/>
          <w:szCs w:val="28"/>
          <w:lang w:val="uk-UA"/>
        </w:rPr>
        <w:t xml:space="preserve">голосування, а саме зазначає своє </w:t>
      </w:r>
      <w:r w:rsidRPr="00476FBB">
        <w:rPr>
          <w:bCs/>
          <w:color w:val="000000" w:themeColor="text1"/>
          <w:sz w:val="28"/>
          <w:szCs w:val="28"/>
          <w:lang w:val="uk-UA"/>
        </w:rPr>
        <w:t>прізвище</w:t>
      </w:r>
      <w:r w:rsidR="0085230E" w:rsidRPr="00476FBB">
        <w:rPr>
          <w:bCs/>
          <w:color w:val="000000" w:themeColor="text1"/>
          <w:sz w:val="28"/>
          <w:szCs w:val="28"/>
          <w:lang w:val="uk-UA"/>
        </w:rPr>
        <w:t>, ім’</w:t>
      </w:r>
      <w:r w:rsidRPr="00476FBB">
        <w:rPr>
          <w:bCs/>
          <w:color w:val="000000" w:themeColor="text1"/>
          <w:sz w:val="28"/>
          <w:szCs w:val="28"/>
          <w:lang w:val="uk-UA"/>
        </w:rPr>
        <w:t xml:space="preserve">я </w:t>
      </w:r>
      <w:r w:rsidR="0085230E" w:rsidRPr="00476FBB">
        <w:rPr>
          <w:bCs/>
          <w:color w:val="000000" w:themeColor="text1"/>
          <w:sz w:val="28"/>
          <w:szCs w:val="28"/>
          <w:lang w:val="uk-UA"/>
        </w:rPr>
        <w:t xml:space="preserve">та по батькові та назву </w:t>
      </w:r>
      <w:r w:rsidRPr="00476FBB">
        <w:rPr>
          <w:bCs/>
          <w:color w:val="000000" w:themeColor="text1"/>
          <w:sz w:val="28"/>
          <w:szCs w:val="28"/>
          <w:lang w:val="uk-UA"/>
        </w:rPr>
        <w:t>обраного</w:t>
      </w:r>
      <w:r w:rsidR="0085230E" w:rsidRPr="00476FBB">
        <w:rPr>
          <w:bCs/>
          <w:color w:val="000000" w:themeColor="text1"/>
          <w:sz w:val="28"/>
          <w:szCs w:val="28"/>
          <w:lang w:val="uk-UA"/>
        </w:rPr>
        <w:t xml:space="preserve"> проєкту.</w:t>
      </w:r>
      <w:r w:rsidRPr="00476FBB">
        <w:rPr>
          <w:bCs/>
          <w:color w:val="000000" w:themeColor="text1"/>
          <w:sz w:val="28"/>
          <w:szCs w:val="28"/>
          <w:lang w:val="uk-UA"/>
        </w:rPr>
        <w:t xml:space="preserve"> Проголосувати можна лише один раз та за один проєкт.</w:t>
      </w:r>
    </w:p>
    <w:p w:rsidR="0085230E" w:rsidRPr="00476FBB" w:rsidRDefault="008B2633" w:rsidP="008F5760">
      <w:pPr>
        <w:ind w:firstLine="708"/>
        <w:jc w:val="both"/>
        <w:rPr>
          <w:bCs/>
          <w:color w:val="000000" w:themeColor="text1"/>
          <w:sz w:val="28"/>
          <w:szCs w:val="28"/>
          <w:lang w:val="uk-UA"/>
        </w:rPr>
      </w:pPr>
      <w:r w:rsidRPr="00476FBB">
        <w:rPr>
          <w:bCs/>
          <w:color w:val="000000" w:themeColor="text1"/>
          <w:sz w:val="28"/>
          <w:szCs w:val="28"/>
          <w:lang w:val="uk-UA"/>
        </w:rPr>
        <w:t xml:space="preserve">5.28. </w:t>
      </w:r>
      <w:r w:rsidR="0085230E" w:rsidRPr="00476FBB">
        <w:rPr>
          <w:bCs/>
          <w:color w:val="000000" w:themeColor="text1"/>
          <w:sz w:val="28"/>
          <w:szCs w:val="28"/>
          <w:lang w:val="uk-UA"/>
        </w:rPr>
        <w:t>У</w:t>
      </w:r>
      <w:r w:rsidRPr="00476FBB">
        <w:rPr>
          <w:bCs/>
          <w:color w:val="000000" w:themeColor="text1"/>
          <w:sz w:val="28"/>
          <w:szCs w:val="28"/>
          <w:lang w:val="uk-UA"/>
        </w:rPr>
        <w:t>часть у голосуванні можуть приймати члени територіальної громади, які досягли 14-річного віку.</w:t>
      </w:r>
    </w:p>
    <w:p w:rsidR="0085230E" w:rsidRPr="00476FBB" w:rsidRDefault="0085230E" w:rsidP="008F5760">
      <w:pPr>
        <w:ind w:firstLine="708"/>
        <w:jc w:val="both"/>
        <w:rPr>
          <w:bCs/>
          <w:color w:val="000000" w:themeColor="text1"/>
          <w:sz w:val="28"/>
          <w:szCs w:val="28"/>
          <w:lang w:val="uk-UA"/>
        </w:rPr>
      </w:pPr>
      <w:r w:rsidRPr="00476FBB">
        <w:rPr>
          <w:bCs/>
          <w:color w:val="000000" w:themeColor="text1"/>
          <w:sz w:val="28"/>
          <w:szCs w:val="28"/>
          <w:lang w:val="uk-UA"/>
        </w:rPr>
        <w:t>5.2</w:t>
      </w:r>
      <w:r w:rsidR="008B2633" w:rsidRPr="00476FBB">
        <w:rPr>
          <w:bCs/>
          <w:color w:val="000000" w:themeColor="text1"/>
          <w:sz w:val="28"/>
          <w:szCs w:val="28"/>
          <w:lang w:val="uk-UA"/>
        </w:rPr>
        <w:t>9</w:t>
      </w:r>
      <w:r w:rsidRPr="00476FBB">
        <w:rPr>
          <w:bCs/>
          <w:color w:val="000000" w:themeColor="text1"/>
          <w:sz w:val="28"/>
          <w:szCs w:val="28"/>
          <w:lang w:val="uk-UA"/>
        </w:rPr>
        <w:t>.</w:t>
      </w:r>
      <w:r w:rsidR="008B2633" w:rsidRPr="00476FBB">
        <w:rPr>
          <w:bCs/>
          <w:color w:val="000000" w:themeColor="text1"/>
          <w:sz w:val="28"/>
          <w:szCs w:val="28"/>
          <w:lang w:val="uk-UA"/>
        </w:rPr>
        <w:t xml:space="preserve"> Заповнені бланки для голосування, що зібрані у пунктах для голосування, передаються відповідальними особами організатору конкурсу для подальшого підрахунку та визначення результатів голосування.</w:t>
      </w:r>
    </w:p>
    <w:p w:rsidR="008F5760" w:rsidRPr="00476FBB" w:rsidRDefault="008F5760" w:rsidP="008F5760">
      <w:pPr>
        <w:ind w:firstLine="708"/>
        <w:jc w:val="both"/>
        <w:rPr>
          <w:bCs/>
          <w:color w:val="000000" w:themeColor="text1"/>
          <w:sz w:val="28"/>
          <w:szCs w:val="28"/>
          <w:lang w:val="uk-UA"/>
        </w:rPr>
      </w:pPr>
      <w:r w:rsidRPr="00476FBB">
        <w:rPr>
          <w:bCs/>
          <w:color w:val="000000" w:themeColor="text1"/>
          <w:sz w:val="28"/>
          <w:szCs w:val="28"/>
          <w:lang w:val="uk-UA"/>
        </w:rPr>
        <w:t>5.</w:t>
      </w:r>
      <w:r w:rsidR="008B2633" w:rsidRPr="00476FBB">
        <w:rPr>
          <w:bCs/>
          <w:color w:val="000000" w:themeColor="text1"/>
          <w:sz w:val="28"/>
          <w:szCs w:val="28"/>
          <w:lang w:val="uk-UA"/>
        </w:rPr>
        <w:t>30</w:t>
      </w:r>
      <w:r w:rsidRPr="00476FBB">
        <w:rPr>
          <w:bCs/>
          <w:color w:val="000000" w:themeColor="text1"/>
          <w:sz w:val="28"/>
          <w:szCs w:val="28"/>
          <w:lang w:val="uk-UA"/>
        </w:rPr>
        <w:t>.</w:t>
      </w:r>
      <w:r w:rsidR="008B2633" w:rsidRPr="00476FBB">
        <w:rPr>
          <w:bCs/>
          <w:color w:val="000000" w:themeColor="text1"/>
          <w:sz w:val="28"/>
          <w:szCs w:val="28"/>
          <w:lang w:val="uk-UA"/>
        </w:rPr>
        <w:t xml:space="preserve"> Загальний підсумок голосування </w:t>
      </w:r>
      <w:r w:rsidRPr="00476FBB">
        <w:rPr>
          <w:bCs/>
          <w:color w:val="000000" w:themeColor="text1"/>
          <w:sz w:val="28"/>
          <w:szCs w:val="28"/>
          <w:lang w:val="uk-UA"/>
        </w:rPr>
        <w:t>у сервісі «Громадський бюджет»</w:t>
      </w:r>
      <w:r w:rsidR="008B2633" w:rsidRPr="00476FBB">
        <w:rPr>
          <w:bCs/>
          <w:color w:val="000000" w:themeColor="text1"/>
          <w:sz w:val="28"/>
          <w:szCs w:val="28"/>
          <w:lang w:val="uk-UA"/>
        </w:rPr>
        <w:t xml:space="preserve"> та у пунктах для голосування </w:t>
      </w:r>
      <w:r w:rsidRPr="00476FBB">
        <w:rPr>
          <w:bCs/>
          <w:color w:val="000000" w:themeColor="text1"/>
          <w:sz w:val="28"/>
          <w:szCs w:val="28"/>
          <w:lang w:val="uk-UA"/>
        </w:rPr>
        <w:t xml:space="preserve">є підставою для прийняття рішення організатором конкурсу про визначення переможців та переліку проєктів, що будуть реалізовані за рахунок коштів громадського бюджету. Переможцем може бути визначений проєкт, який за результатами голосування членів громади набрав не менше </w:t>
      </w:r>
      <w:r w:rsidR="00F133D0" w:rsidRPr="00476FBB">
        <w:rPr>
          <w:bCs/>
          <w:color w:val="000000" w:themeColor="text1"/>
          <w:sz w:val="28"/>
          <w:szCs w:val="28"/>
          <w:lang w:val="uk-UA"/>
        </w:rPr>
        <w:t>2</w:t>
      </w:r>
      <w:r w:rsidRPr="00476FBB">
        <w:rPr>
          <w:bCs/>
          <w:color w:val="000000" w:themeColor="text1"/>
          <w:sz w:val="28"/>
          <w:szCs w:val="28"/>
          <w:lang w:val="uk-UA"/>
        </w:rPr>
        <w:t>0 голосів.</w:t>
      </w:r>
    </w:p>
    <w:p w:rsidR="008F5760" w:rsidRPr="003A3DC9" w:rsidRDefault="008F5760" w:rsidP="008F5760">
      <w:pPr>
        <w:ind w:firstLine="708"/>
        <w:jc w:val="both"/>
        <w:rPr>
          <w:bCs/>
          <w:sz w:val="28"/>
          <w:szCs w:val="28"/>
          <w:lang w:val="uk-UA"/>
        </w:rPr>
      </w:pPr>
      <w:r w:rsidRPr="003A3DC9">
        <w:rPr>
          <w:bCs/>
          <w:sz w:val="28"/>
          <w:szCs w:val="28"/>
          <w:lang w:val="uk-UA"/>
        </w:rPr>
        <w:t>5.</w:t>
      </w:r>
      <w:r w:rsidR="008B2633">
        <w:rPr>
          <w:bCs/>
          <w:sz w:val="28"/>
          <w:szCs w:val="28"/>
          <w:lang w:val="uk-UA"/>
        </w:rPr>
        <w:t>31</w:t>
      </w:r>
      <w:r w:rsidRPr="003A3DC9">
        <w:rPr>
          <w:bCs/>
          <w:sz w:val="28"/>
          <w:szCs w:val="28"/>
          <w:lang w:val="uk-UA"/>
        </w:rPr>
        <w:t>. Організатор конкурсу забезпечує реалізацію проєктів за кошти громадського бюджету до кінця поточного бюджетного періоду та, у разі необхідності, проводить публічні закупівлі.</w:t>
      </w:r>
    </w:p>
    <w:p w:rsidR="008F5760" w:rsidRPr="003A3DC9" w:rsidRDefault="008F5760" w:rsidP="008F5760">
      <w:pPr>
        <w:ind w:firstLine="708"/>
        <w:jc w:val="both"/>
        <w:rPr>
          <w:bCs/>
          <w:sz w:val="28"/>
          <w:szCs w:val="28"/>
          <w:lang w:val="uk-UA"/>
        </w:rPr>
      </w:pPr>
      <w:r w:rsidRPr="003A3DC9">
        <w:rPr>
          <w:bCs/>
          <w:sz w:val="28"/>
          <w:szCs w:val="28"/>
          <w:lang w:val="uk-UA"/>
        </w:rPr>
        <w:t>5.</w:t>
      </w:r>
      <w:r w:rsidR="008B2633">
        <w:rPr>
          <w:bCs/>
          <w:sz w:val="28"/>
          <w:szCs w:val="28"/>
          <w:lang w:val="uk-UA"/>
        </w:rPr>
        <w:t>32</w:t>
      </w:r>
      <w:r w:rsidRPr="003A3DC9">
        <w:rPr>
          <w:bCs/>
          <w:sz w:val="28"/>
          <w:szCs w:val="28"/>
          <w:lang w:val="uk-UA"/>
        </w:rPr>
        <w:t xml:space="preserve">. Автор проєкту має право отримувати інформацію про хід реалізації проєкту та, за необхідності, надавати </w:t>
      </w:r>
      <w:r w:rsidR="00F133D0">
        <w:rPr>
          <w:bCs/>
          <w:sz w:val="28"/>
          <w:szCs w:val="28"/>
          <w:lang w:val="uk-UA"/>
        </w:rPr>
        <w:t xml:space="preserve">всебічну </w:t>
      </w:r>
      <w:r w:rsidRPr="003A3DC9">
        <w:rPr>
          <w:bCs/>
          <w:sz w:val="28"/>
          <w:szCs w:val="28"/>
          <w:lang w:val="uk-UA"/>
        </w:rPr>
        <w:t xml:space="preserve">допомогу </w:t>
      </w:r>
      <w:r w:rsidR="00F133D0">
        <w:rPr>
          <w:bCs/>
          <w:sz w:val="28"/>
          <w:szCs w:val="28"/>
          <w:lang w:val="uk-UA"/>
        </w:rPr>
        <w:t>для реалізації проєкту</w:t>
      </w:r>
      <w:r w:rsidRPr="003A3DC9">
        <w:rPr>
          <w:bCs/>
          <w:sz w:val="28"/>
          <w:szCs w:val="28"/>
          <w:lang w:val="uk-UA"/>
        </w:rPr>
        <w:t xml:space="preserve">. </w:t>
      </w:r>
    </w:p>
    <w:p w:rsidR="008F5760" w:rsidRDefault="008F5760" w:rsidP="008F5760">
      <w:pPr>
        <w:ind w:firstLine="708"/>
        <w:jc w:val="both"/>
        <w:rPr>
          <w:bCs/>
          <w:sz w:val="28"/>
          <w:szCs w:val="28"/>
          <w:lang w:val="uk-UA"/>
        </w:rPr>
      </w:pPr>
      <w:r w:rsidRPr="003A3DC9">
        <w:rPr>
          <w:bCs/>
          <w:sz w:val="28"/>
          <w:szCs w:val="28"/>
          <w:lang w:val="uk-UA"/>
        </w:rPr>
        <w:t>5.</w:t>
      </w:r>
      <w:r w:rsidR="008B2633">
        <w:rPr>
          <w:bCs/>
          <w:sz w:val="28"/>
          <w:szCs w:val="28"/>
          <w:lang w:val="uk-UA"/>
        </w:rPr>
        <w:t>33</w:t>
      </w:r>
      <w:r w:rsidRPr="003A3DC9">
        <w:rPr>
          <w:bCs/>
          <w:sz w:val="28"/>
          <w:szCs w:val="28"/>
          <w:lang w:val="uk-UA"/>
        </w:rPr>
        <w:t>. Організатор конкурсу звітує про результати реалізації проєкту шляхом розміщення відповідної інформації на офіційному веб-сайті.</w:t>
      </w:r>
    </w:p>
    <w:p w:rsidR="008F5760" w:rsidRPr="00D7551E" w:rsidRDefault="008F5760" w:rsidP="008F5760">
      <w:pPr>
        <w:ind w:firstLine="708"/>
        <w:jc w:val="both"/>
        <w:rPr>
          <w:bCs/>
          <w:sz w:val="28"/>
          <w:szCs w:val="28"/>
          <w:lang w:val="uk-UA"/>
        </w:rPr>
      </w:pPr>
      <w:r w:rsidRPr="00D7551E">
        <w:rPr>
          <w:sz w:val="28"/>
          <w:szCs w:val="28"/>
          <w:lang w:val="uk-UA"/>
        </w:rPr>
        <w:t>5.3</w:t>
      </w:r>
      <w:r w:rsidR="008B2633">
        <w:rPr>
          <w:sz w:val="28"/>
          <w:szCs w:val="28"/>
          <w:lang w:val="uk-UA"/>
        </w:rPr>
        <w:t>4</w:t>
      </w:r>
      <w:r w:rsidRPr="00D7551E">
        <w:rPr>
          <w:sz w:val="28"/>
          <w:szCs w:val="28"/>
          <w:lang w:val="uk-UA"/>
        </w:rPr>
        <w:t>.</w:t>
      </w:r>
      <w:r w:rsidRPr="00D7551E">
        <w:rPr>
          <w:sz w:val="28"/>
          <w:szCs w:val="28"/>
          <w:lang w:val="uk-UA"/>
        </w:rPr>
        <w:tab/>
        <w:t xml:space="preserve">Після завершення реалізації проєкту організатор конкурсу вживає заходи щодо прийняття на баланс матеріальних та нематеріальних результатів </w:t>
      </w:r>
      <w:r w:rsidRPr="00D7551E">
        <w:rPr>
          <w:sz w:val="28"/>
          <w:szCs w:val="28"/>
          <w:lang w:val="uk-UA"/>
        </w:rPr>
        <w:lastRenderedPageBreak/>
        <w:t>реалізації проєкту, у тому числі тих, що були надані партнерами на умовах співфінансування.</w:t>
      </w:r>
    </w:p>
    <w:p w:rsidR="008F5760" w:rsidRPr="003A3DC9" w:rsidRDefault="008F5760" w:rsidP="008B2633">
      <w:pPr>
        <w:ind w:firstLine="708"/>
        <w:jc w:val="center"/>
        <w:rPr>
          <w:bCs/>
          <w:sz w:val="28"/>
          <w:szCs w:val="28"/>
          <w:lang w:val="uk-UA"/>
        </w:rPr>
      </w:pPr>
      <w:r w:rsidRPr="003A3DC9">
        <w:rPr>
          <w:bCs/>
          <w:sz w:val="28"/>
          <w:szCs w:val="28"/>
          <w:lang w:val="uk-UA"/>
        </w:rPr>
        <w:t>VІ. Вимоги до проєктів</w:t>
      </w:r>
    </w:p>
    <w:p w:rsidR="008F5760" w:rsidRDefault="008F5760" w:rsidP="008F5760">
      <w:pPr>
        <w:jc w:val="center"/>
        <w:rPr>
          <w:bCs/>
          <w:szCs w:val="28"/>
          <w:lang w:val="uk-UA"/>
        </w:rPr>
      </w:pPr>
    </w:p>
    <w:p w:rsidR="008F5760" w:rsidRPr="003A3DC9" w:rsidRDefault="008F5760" w:rsidP="008F5760">
      <w:pPr>
        <w:jc w:val="center"/>
        <w:rPr>
          <w:bCs/>
          <w:szCs w:val="28"/>
          <w:lang w:val="uk-UA"/>
        </w:rPr>
      </w:pPr>
    </w:p>
    <w:p w:rsidR="008F5760" w:rsidRPr="003A3DC9" w:rsidRDefault="008F5760" w:rsidP="008F5760">
      <w:pPr>
        <w:ind w:firstLine="708"/>
        <w:jc w:val="both"/>
        <w:rPr>
          <w:sz w:val="28"/>
          <w:szCs w:val="28"/>
          <w:lang w:val="uk-UA"/>
        </w:rPr>
      </w:pPr>
      <w:r w:rsidRPr="003A3DC9">
        <w:rPr>
          <w:bCs/>
          <w:sz w:val="28"/>
          <w:szCs w:val="28"/>
          <w:lang w:val="uk-UA"/>
        </w:rPr>
        <w:t>6.1. Проєкт повинен відповідати наступним критеріям:</w:t>
      </w:r>
    </w:p>
    <w:p w:rsidR="008F5760" w:rsidRPr="003A3DC9" w:rsidRDefault="008F5760" w:rsidP="008F5760">
      <w:pPr>
        <w:ind w:firstLine="708"/>
        <w:jc w:val="both"/>
        <w:rPr>
          <w:sz w:val="28"/>
          <w:szCs w:val="28"/>
          <w:lang w:val="uk-UA"/>
        </w:rPr>
      </w:pPr>
      <w:r w:rsidRPr="003A3DC9">
        <w:rPr>
          <w:sz w:val="28"/>
          <w:szCs w:val="28"/>
          <w:lang w:val="uk-UA"/>
        </w:rPr>
        <w:t>- назва має відображати зміст проєкту і бути викладеною лаконічно, в межах одного речення;</w:t>
      </w:r>
    </w:p>
    <w:p w:rsidR="008F5760" w:rsidRPr="003A3DC9" w:rsidRDefault="008F5760" w:rsidP="008F5760">
      <w:pPr>
        <w:ind w:firstLine="708"/>
        <w:jc w:val="both"/>
        <w:rPr>
          <w:sz w:val="28"/>
          <w:szCs w:val="28"/>
          <w:lang w:val="uk-UA"/>
        </w:rPr>
      </w:pPr>
      <w:r w:rsidRPr="003A3DC9">
        <w:rPr>
          <w:sz w:val="28"/>
          <w:szCs w:val="28"/>
          <w:lang w:val="uk-UA"/>
        </w:rPr>
        <w:t>- має передбачати заходи, які можуть бути здійсненні у межах компетенції організатора конкурсу;</w:t>
      </w:r>
    </w:p>
    <w:p w:rsidR="008F5760" w:rsidRPr="003A3DC9" w:rsidRDefault="008F5760" w:rsidP="008F5760">
      <w:pPr>
        <w:ind w:firstLine="708"/>
        <w:jc w:val="both"/>
        <w:rPr>
          <w:sz w:val="28"/>
          <w:szCs w:val="28"/>
          <w:lang w:val="uk-UA"/>
        </w:rPr>
      </w:pPr>
      <w:r w:rsidRPr="003A3DC9">
        <w:rPr>
          <w:sz w:val="28"/>
          <w:szCs w:val="28"/>
          <w:lang w:val="uk-UA"/>
        </w:rPr>
        <w:t>- плановий строк реалізації заходів проєкту повинен бути в межах бюджетного періоду;</w:t>
      </w:r>
    </w:p>
    <w:p w:rsidR="008F5760" w:rsidRPr="003A3DC9" w:rsidRDefault="008F5760" w:rsidP="008F5760">
      <w:pPr>
        <w:ind w:firstLine="708"/>
        <w:jc w:val="both"/>
        <w:rPr>
          <w:sz w:val="28"/>
          <w:szCs w:val="28"/>
          <w:lang w:val="uk-UA"/>
        </w:rPr>
      </w:pPr>
      <w:r w:rsidRPr="003A3DC9">
        <w:rPr>
          <w:sz w:val="28"/>
          <w:szCs w:val="28"/>
          <w:lang w:val="uk-UA"/>
        </w:rPr>
        <w:t>- проєкт може стосуватись лише об’єктів загального користування, що належать до комунальної власності територіальної громади;</w:t>
      </w:r>
    </w:p>
    <w:p w:rsidR="008F5760" w:rsidRPr="000E1699" w:rsidRDefault="008F5760" w:rsidP="008F5760">
      <w:pPr>
        <w:ind w:firstLine="708"/>
        <w:jc w:val="both"/>
        <w:rPr>
          <w:sz w:val="28"/>
          <w:szCs w:val="28"/>
          <w:lang w:val="uk-UA"/>
        </w:rPr>
      </w:pPr>
      <w:r w:rsidRPr="003A3DC9">
        <w:rPr>
          <w:sz w:val="28"/>
          <w:szCs w:val="28"/>
          <w:lang w:val="uk-UA"/>
        </w:rPr>
        <w:t xml:space="preserve">- доступ до результатів проєкту є загальнодоступним (вільним) та </w:t>
      </w:r>
      <w:r w:rsidRPr="000E1699">
        <w:rPr>
          <w:sz w:val="28"/>
          <w:szCs w:val="28"/>
          <w:lang w:val="uk-UA"/>
        </w:rPr>
        <w:t>безкоштовним для всіх жителів та гостей громади.</w:t>
      </w:r>
    </w:p>
    <w:p w:rsidR="008F5760" w:rsidRPr="000E1699" w:rsidRDefault="008F5760" w:rsidP="008F5760">
      <w:pPr>
        <w:ind w:firstLine="708"/>
        <w:jc w:val="both"/>
        <w:rPr>
          <w:sz w:val="28"/>
          <w:szCs w:val="28"/>
          <w:lang w:val="uk-UA"/>
        </w:rPr>
      </w:pPr>
      <w:r w:rsidRPr="000E1699">
        <w:rPr>
          <w:sz w:val="28"/>
          <w:szCs w:val="28"/>
          <w:lang w:val="uk-UA"/>
        </w:rPr>
        <w:t xml:space="preserve"> 6.2. Не приймається до участі у конкурсі проєкт, який:</w:t>
      </w:r>
    </w:p>
    <w:p w:rsidR="008F5760" w:rsidRPr="003A3DC9" w:rsidRDefault="008F5760" w:rsidP="008F5760">
      <w:pPr>
        <w:ind w:firstLine="708"/>
        <w:jc w:val="both"/>
        <w:rPr>
          <w:sz w:val="28"/>
          <w:szCs w:val="28"/>
          <w:lang w:val="uk-UA"/>
        </w:rPr>
      </w:pPr>
      <w:r w:rsidRPr="000E1699">
        <w:rPr>
          <w:sz w:val="28"/>
          <w:szCs w:val="28"/>
          <w:lang w:val="uk-UA"/>
        </w:rPr>
        <w:t>- не відповідає критеріям, встановленим у пункті 6.1. цього Положення</w:t>
      </w:r>
      <w:r w:rsidRPr="003A3DC9">
        <w:rPr>
          <w:sz w:val="28"/>
          <w:szCs w:val="28"/>
          <w:lang w:val="uk-UA"/>
        </w:rPr>
        <w:t>;</w:t>
      </w:r>
    </w:p>
    <w:p w:rsidR="008F5760" w:rsidRDefault="008F5760" w:rsidP="00F133D0">
      <w:pPr>
        <w:ind w:firstLine="708"/>
        <w:jc w:val="both"/>
        <w:rPr>
          <w:sz w:val="28"/>
          <w:szCs w:val="28"/>
          <w:lang w:val="uk-UA"/>
        </w:rPr>
      </w:pPr>
      <w:r w:rsidRPr="003A3DC9">
        <w:rPr>
          <w:sz w:val="28"/>
          <w:szCs w:val="28"/>
          <w:lang w:val="uk-UA"/>
        </w:rPr>
        <w:t>- поданий після закінчення строку, що визначений в оголошенні про початок конкурсу;</w:t>
      </w:r>
    </w:p>
    <w:p w:rsidR="008F5760" w:rsidRPr="003A3DC9" w:rsidRDefault="008F5760" w:rsidP="008F5760">
      <w:pPr>
        <w:ind w:firstLine="708"/>
        <w:jc w:val="both"/>
        <w:rPr>
          <w:sz w:val="28"/>
          <w:szCs w:val="28"/>
          <w:lang w:val="uk-UA"/>
        </w:rPr>
      </w:pPr>
      <w:r w:rsidRPr="003A3DC9">
        <w:rPr>
          <w:sz w:val="28"/>
          <w:szCs w:val="28"/>
          <w:lang w:val="uk-UA"/>
        </w:rPr>
        <w:t>- поданий автором, від якого вже надійшов інший проєкт в межах цього конкурсу;</w:t>
      </w:r>
    </w:p>
    <w:p w:rsidR="008F5760" w:rsidRPr="003A3DC9" w:rsidRDefault="008F5760" w:rsidP="008F5760">
      <w:pPr>
        <w:ind w:firstLine="708"/>
        <w:jc w:val="both"/>
        <w:rPr>
          <w:sz w:val="28"/>
          <w:szCs w:val="28"/>
          <w:lang w:val="uk-UA"/>
        </w:rPr>
      </w:pPr>
      <w:r w:rsidRPr="003A3DC9">
        <w:rPr>
          <w:sz w:val="28"/>
          <w:szCs w:val="28"/>
          <w:lang w:val="uk-UA"/>
        </w:rPr>
        <w:t>- носить незавершений, фрагментарний характер (виконання одного з елементів вимагатиме в майбутньому виконання подальших елементів);</w:t>
      </w:r>
    </w:p>
    <w:p w:rsidR="008F5760" w:rsidRPr="003A3DC9" w:rsidRDefault="008F5760" w:rsidP="008F5760">
      <w:pPr>
        <w:ind w:firstLine="708"/>
        <w:jc w:val="both"/>
        <w:rPr>
          <w:sz w:val="28"/>
          <w:szCs w:val="28"/>
          <w:lang w:val="uk-UA"/>
        </w:rPr>
      </w:pPr>
      <w:r w:rsidRPr="003A3DC9">
        <w:rPr>
          <w:sz w:val="28"/>
          <w:szCs w:val="28"/>
          <w:lang w:val="uk-UA"/>
        </w:rPr>
        <w:t>- є анонімним;</w:t>
      </w:r>
    </w:p>
    <w:p w:rsidR="008F5760" w:rsidRPr="00D7551E" w:rsidRDefault="008F5760" w:rsidP="008F5760">
      <w:pPr>
        <w:ind w:firstLine="708"/>
        <w:jc w:val="both"/>
        <w:rPr>
          <w:sz w:val="28"/>
          <w:szCs w:val="28"/>
          <w:lang w:val="uk-UA"/>
        </w:rPr>
      </w:pPr>
      <w:r w:rsidRPr="00D7551E">
        <w:rPr>
          <w:sz w:val="28"/>
          <w:szCs w:val="28"/>
          <w:lang w:val="uk-UA"/>
        </w:rPr>
        <w:t>- оформлений з порушенням вимог пунктів 6.3-6.5. цього Положення;</w:t>
      </w:r>
    </w:p>
    <w:p w:rsidR="008F5760" w:rsidRPr="00D7551E" w:rsidRDefault="008F5760" w:rsidP="008F5760">
      <w:pPr>
        <w:ind w:firstLine="708"/>
        <w:jc w:val="both"/>
        <w:rPr>
          <w:sz w:val="28"/>
          <w:szCs w:val="28"/>
          <w:lang w:val="uk-UA"/>
        </w:rPr>
      </w:pPr>
      <w:r w:rsidRPr="00D7551E">
        <w:rPr>
          <w:sz w:val="28"/>
          <w:szCs w:val="28"/>
          <w:lang w:val="uk-UA"/>
        </w:rPr>
        <w:t>- не містить гарантійних листів від партнерів, у разі якщо проєкт передбачає співфінансування;</w:t>
      </w:r>
    </w:p>
    <w:p w:rsidR="008F5760" w:rsidRPr="003A3DC9" w:rsidRDefault="008F5760" w:rsidP="008F5760">
      <w:pPr>
        <w:ind w:firstLine="708"/>
        <w:jc w:val="both"/>
        <w:rPr>
          <w:sz w:val="28"/>
          <w:szCs w:val="28"/>
          <w:lang w:val="uk-UA"/>
        </w:rPr>
      </w:pPr>
      <w:r w:rsidRPr="003A3DC9">
        <w:rPr>
          <w:sz w:val="28"/>
          <w:szCs w:val="28"/>
          <w:lang w:val="uk-UA"/>
        </w:rPr>
        <w:t>- передбачає розробку лише проектної документації;</w:t>
      </w:r>
    </w:p>
    <w:p w:rsidR="008F5760" w:rsidRPr="003A3DC9" w:rsidRDefault="008F5760" w:rsidP="008F5760">
      <w:pPr>
        <w:ind w:firstLine="708"/>
        <w:jc w:val="both"/>
        <w:rPr>
          <w:sz w:val="28"/>
          <w:szCs w:val="28"/>
          <w:lang w:val="uk-UA"/>
        </w:rPr>
      </w:pPr>
      <w:r>
        <w:rPr>
          <w:sz w:val="28"/>
          <w:szCs w:val="28"/>
          <w:lang w:val="uk-UA"/>
        </w:rPr>
        <w:t>- не враховує</w:t>
      </w:r>
      <w:r w:rsidRPr="003A3DC9">
        <w:rPr>
          <w:sz w:val="28"/>
          <w:szCs w:val="28"/>
          <w:lang w:val="uk-UA"/>
        </w:rPr>
        <w:t xml:space="preserve"> всіх необхідних для реалізації витрат у кошторисі;</w:t>
      </w:r>
    </w:p>
    <w:p w:rsidR="008F5760" w:rsidRPr="003A3DC9" w:rsidRDefault="008F5760" w:rsidP="008F5760">
      <w:pPr>
        <w:ind w:firstLine="708"/>
        <w:jc w:val="both"/>
        <w:rPr>
          <w:sz w:val="28"/>
          <w:szCs w:val="28"/>
          <w:lang w:val="uk-UA"/>
        </w:rPr>
      </w:pPr>
      <w:r w:rsidRPr="003A3DC9">
        <w:rPr>
          <w:sz w:val="28"/>
          <w:szCs w:val="28"/>
          <w:lang w:val="uk-UA"/>
        </w:rPr>
        <w:t>- перевищує максимально допустиму суму коштів у кошторисі;</w:t>
      </w:r>
    </w:p>
    <w:p w:rsidR="008F5760" w:rsidRPr="003A3DC9" w:rsidRDefault="008F5760" w:rsidP="008F5760">
      <w:pPr>
        <w:ind w:firstLine="708"/>
        <w:jc w:val="both"/>
        <w:rPr>
          <w:sz w:val="28"/>
          <w:szCs w:val="28"/>
          <w:lang w:val="uk-UA"/>
        </w:rPr>
      </w:pPr>
      <w:r w:rsidRPr="003A3DC9">
        <w:rPr>
          <w:sz w:val="28"/>
          <w:szCs w:val="28"/>
          <w:lang w:val="uk-UA"/>
        </w:rPr>
        <w:t>- дублює заходи, що передбачені бюджетними програмами організатора конкурсу на поточний бюджетний період;</w:t>
      </w:r>
    </w:p>
    <w:p w:rsidR="008F5760" w:rsidRPr="003A3DC9" w:rsidRDefault="008F5760" w:rsidP="008F5760">
      <w:pPr>
        <w:ind w:firstLine="708"/>
        <w:jc w:val="both"/>
        <w:rPr>
          <w:sz w:val="28"/>
          <w:szCs w:val="28"/>
          <w:lang w:val="uk-UA"/>
        </w:rPr>
      </w:pPr>
      <w:r w:rsidRPr="003A3DC9">
        <w:rPr>
          <w:sz w:val="28"/>
          <w:szCs w:val="28"/>
          <w:lang w:val="uk-UA"/>
        </w:rPr>
        <w:t xml:space="preserve">- передбачає подальші витрати організатора конкурсу, що не враховані у кошторисі проєкту; </w:t>
      </w:r>
    </w:p>
    <w:p w:rsidR="008F5760" w:rsidRPr="003A3DC9" w:rsidRDefault="008F5760" w:rsidP="008F5760">
      <w:pPr>
        <w:ind w:firstLine="708"/>
        <w:jc w:val="both"/>
        <w:rPr>
          <w:sz w:val="28"/>
          <w:szCs w:val="28"/>
          <w:lang w:val="uk-UA"/>
        </w:rPr>
      </w:pPr>
      <w:r w:rsidRPr="003A3DC9">
        <w:rPr>
          <w:sz w:val="28"/>
          <w:szCs w:val="28"/>
          <w:lang w:val="uk-UA"/>
        </w:rPr>
        <w:t>- передбачає збільшення штатної чисельності бюджетної установи та постійного утримання додаткових працівників за рахунок коштів міського бюджету;</w:t>
      </w:r>
    </w:p>
    <w:p w:rsidR="008F5760" w:rsidRPr="003A3DC9" w:rsidRDefault="008F5760" w:rsidP="008F5760">
      <w:pPr>
        <w:ind w:firstLine="708"/>
        <w:jc w:val="both"/>
        <w:rPr>
          <w:sz w:val="28"/>
          <w:szCs w:val="28"/>
          <w:lang w:val="uk-UA"/>
        </w:rPr>
      </w:pPr>
      <w:r w:rsidRPr="003A3DC9">
        <w:rPr>
          <w:sz w:val="28"/>
          <w:szCs w:val="28"/>
          <w:lang w:val="uk-UA"/>
        </w:rPr>
        <w:t>- передбачає ремонт, будівництво та реконструкцію приватного або державного майна за рахунок коштів міського бюджету;</w:t>
      </w:r>
    </w:p>
    <w:p w:rsidR="008F5760" w:rsidRPr="003A3DC9" w:rsidRDefault="008F5760" w:rsidP="008F5760">
      <w:pPr>
        <w:ind w:firstLine="708"/>
        <w:jc w:val="both"/>
        <w:rPr>
          <w:rStyle w:val="FontStyle21"/>
          <w:sz w:val="28"/>
          <w:szCs w:val="28"/>
          <w:lang w:val="uk-UA" w:eastAsia="uk-UA"/>
        </w:rPr>
      </w:pPr>
      <w:r w:rsidRPr="003A3DC9">
        <w:rPr>
          <w:rStyle w:val="FontStyle21"/>
          <w:sz w:val="28"/>
          <w:szCs w:val="28"/>
          <w:lang w:val="uk-UA" w:eastAsia="uk-UA"/>
        </w:rPr>
        <w:t>- передбачає створення або заміну символіки міста;</w:t>
      </w:r>
    </w:p>
    <w:p w:rsidR="008F5760" w:rsidRPr="003A3DC9" w:rsidRDefault="008F5760" w:rsidP="008F5760">
      <w:pPr>
        <w:ind w:firstLine="708"/>
        <w:jc w:val="both"/>
        <w:rPr>
          <w:rStyle w:val="FontStyle21"/>
          <w:sz w:val="28"/>
          <w:szCs w:val="28"/>
          <w:lang w:val="uk-UA" w:eastAsia="uk-UA"/>
        </w:rPr>
      </w:pPr>
      <w:r w:rsidRPr="003A3DC9">
        <w:rPr>
          <w:rStyle w:val="FontStyle21"/>
          <w:sz w:val="28"/>
          <w:szCs w:val="28"/>
          <w:lang w:val="uk-UA" w:eastAsia="uk-UA"/>
        </w:rPr>
        <w:t>- потребує співпраці з організаціями, з якими немає письмового погодження на таку співпрацю;</w:t>
      </w:r>
    </w:p>
    <w:p w:rsidR="008F5760" w:rsidRPr="003A3DC9" w:rsidRDefault="008F5760" w:rsidP="008F5760">
      <w:pPr>
        <w:ind w:firstLine="708"/>
        <w:jc w:val="both"/>
        <w:rPr>
          <w:sz w:val="28"/>
          <w:szCs w:val="28"/>
          <w:lang w:val="uk-UA" w:eastAsia="uk-UA"/>
        </w:rPr>
      </w:pPr>
      <w:r w:rsidRPr="003A3DC9">
        <w:rPr>
          <w:rStyle w:val="FontStyle21"/>
          <w:sz w:val="28"/>
          <w:szCs w:val="28"/>
          <w:lang w:val="uk-UA" w:eastAsia="uk-UA"/>
        </w:rPr>
        <w:t>- спрямований на комерційну, політичну чи виборчу діяльність;</w:t>
      </w:r>
    </w:p>
    <w:p w:rsidR="008F5760" w:rsidRPr="003A3DC9" w:rsidRDefault="008F5760" w:rsidP="008F5760">
      <w:pPr>
        <w:ind w:firstLine="708"/>
        <w:jc w:val="both"/>
        <w:rPr>
          <w:sz w:val="28"/>
          <w:szCs w:val="28"/>
          <w:lang w:val="uk-UA"/>
        </w:rPr>
      </w:pPr>
      <w:r w:rsidRPr="003A3DC9">
        <w:rPr>
          <w:sz w:val="28"/>
          <w:szCs w:val="28"/>
          <w:lang w:val="uk-UA"/>
        </w:rPr>
        <w:lastRenderedPageBreak/>
        <w:t>- містить ненормативну лексику, наклепи, образи, заклики до насильства, повалення влади, зміни конституційного ладу України тощо;</w:t>
      </w:r>
    </w:p>
    <w:p w:rsidR="008F5760" w:rsidRPr="003A3DC9" w:rsidRDefault="008F5760" w:rsidP="008F5760">
      <w:pPr>
        <w:ind w:firstLine="708"/>
        <w:jc w:val="both"/>
        <w:rPr>
          <w:sz w:val="28"/>
          <w:szCs w:val="28"/>
          <w:lang w:val="uk-UA"/>
        </w:rPr>
      </w:pPr>
      <w:r w:rsidRPr="003A3DC9">
        <w:rPr>
          <w:rStyle w:val="FontStyle21"/>
          <w:sz w:val="28"/>
          <w:szCs w:val="28"/>
          <w:lang w:val="uk-UA" w:eastAsia="uk-UA"/>
        </w:rPr>
        <w:t>- суперечить чинному законодавству України.</w:t>
      </w:r>
    </w:p>
    <w:p w:rsidR="008F5760" w:rsidRPr="003A3DC9" w:rsidRDefault="008F5760" w:rsidP="008F5760">
      <w:pPr>
        <w:ind w:firstLine="708"/>
        <w:jc w:val="both"/>
        <w:rPr>
          <w:sz w:val="28"/>
          <w:szCs w:val="28"/>
          <w:lang w:val="uk-UA"/>
        </w:rPr>
      </w:pPr>
      <w:r w:rsidRPr="003A3DC9">
        <w:rPr>
          <w:bCs/>
          <w:sz w:val="28"/>
          <w:szCs w:val="28"/>
          <w:lang w:val="uk-UA"/>
        </w:rPr>
        <w:t xml:space="preserve">6.3. Проєкт оформлюється шляхом заповнення форми згідно Додатку 3.  </w:t>
      </w:r>
    </w:p>
    <w:p w:rsidR="008F5760" w:rsidRPr="003A3DC9" w:rsidRDefault="008F5760" w:rsidP="008F5760">
      <w:pPr>
        <w:ind w:firstLine="708"/>
        <w:jc w:val="both"/>
        <w:rPr>
          <w:sz w:val="28"/>
          <w:szCs w:val="28"/>
          <w:lang w:val="uk-UA"/>
        </w:rPr>
      </w:pPr>
      <w:r w:rsidRPr="003A3DC9">
        <w:rPr>
          <w:sz w:val="28"/>
          <w:szCs w:val="28"/>
          <w:lang w:val="uk-UA"/>
        </w:rPr>
        <w:t>6.4. Проєкт в паперовому вигляді має містити особистий підпис автору.</w:t>
      </w:r>
    </w:p>
    <w:p w:rsidR="008F5760" w:rsidRPr="003A3DC9" w:rsidRDefault="008F5760" w:rsidP="008F5760">
      <w:pPr>
        <w:ind w:firstLine="708"/>
        <w:jc w:val="both"/>
        <w:rPr>
          <w:sz w:val="28"/>
          <w:szCs w:val="28"/>
          <w:lang w:val="uk-UA"/>
        </w:rPr>
      </w:pPr>
      <w:r w:rsidRPr="003A3DC9">
        <w:rPr>
          <w:sz w:val="28"/>
          <w:szCs w:val="28"/>
          <w:lang w:val="uk-UA"/>
        </w:rPr>
        <w:t>6.5. Проєкт, який подається за допомогою електронної пошти, має бути у вигляді якісної кольорової копії оригіналу паперового документу</w:t>
      </w:r>
      <w:r>
        <w:rPr>
          <w:sz w:val="28"/>
          <w:szCs w:val="28"/>
          <w:lang w:val="uk-UA"/>
        </w:rPr>
        <w:t>,</w:t>
      </w:r>
      <w:r w:rsidRPr="003A3DC9">
        <w:rPr>
          <w:sz w:val="28"/>
          <w:szCs w:val="28"/>
          <w:lang w:val="uk-UA"/>
        </w:rPr>
        <w:t xml:space="preserve"> зробленої шляхом використання фотокопіювальної офісної техніки.  </w:t>
      </w:r>
    </w:p>
    <w:p w:rsidR="008F5760" w:rsidRDefault="008F5760" w:rsidP="008F5760">
      <w:pPr>
        <w:ind w:firstLine="708"/>
        <w:jc w:val="both"/>
        <w:rPr>
          <w:sz w:val="28"/>
          <w:szCs w:val="28"/>
          <w:lang w:val="uk-UA"/>
        </w:rPr>
      </w:pPr>
      <w:r w:rsidRPr="003A3DC9">
        <w:rPr>
          <w:sz w:val="28"/>
          <w:szCs w:val="28"/>
          <w:lang w:val="uk-UA"/>
        </w:rPr>
        <w:t xml:space="preserve">6.6. Проєкти, які подаються на голосування членів територіальної громади, крім персональних даних авторів, розміщуються організатором конкурсу на офіційному веб-сайті. Проєкт не є об’єктом авторських прав. </w:t>
      </w:r>
    </w:p>
    <w:p w:rsidR="008F5760" w:rsidRPr="00D7551E" w:rsidRDefault="008F5760" w:rsidP="008F5760">
      <w:pPr>
        <w:ind w:firstLine="708"/>
        <w:jc w:val="both"/>
        <w:rPr>
          <w:bCs/>
          <w:sz w:val="28"/>
          <w:szCs w:val="28"/>
          <w:lang w:val="uk-UA"/>
        </w:rPr>
      </w:pPr>
      <w:r w:rsidRPr="00D7551E">
        <w:rPr>
          <w:bCs/>
          <w:sz w:val="28"/>
          <w:szCs w:val="28"/>
          <w:lang w:val="uk-UA"/>
        </w:rPr>
        <w:t xml:space="preserve">6.7. Якщо автор планує залучити для реалізації проєкту кошти партнерів, він зазначає про це  у формі проєкту та додає до неї гарантійний лист підтримки від кожного з партнерів з повним переліком інформації (форма, обсяг, можливі часові рамки підтримки тощо). </w:t>
      </w:r>
    </w:p>
    <w:p w:rsidR="008F5760" w:rsidRPr="00D7551E" w:rsidRDefault="008F5760" w:rsidP="008F5760">
      <w:pPr>
        <w:ind w:firstLine="708"/>
        <w:jc w:val="both"/>
        <w:rPr>
          <w:bCs/>
          <w:sz w:val="28"/>
          <w:szCs w:val="28"/>
          <w:lang w:val="uk-UA"/>
        </w:rPr>
      </w:pPr>
      <w:r w:rsidRPr="00D7551E">
        <w:rPr>
          <w:bCs/>
          <w:sz w:val="28"/>
          <w:szCs w:val="28"/>
          <w:lang w:val="uk-UA"/>
        </w:rPr>
        <w:t>6.8. Автор несе повну відповідальність за належне інформування партнерів свого проєкту про те, що всі матеріальні та нематеріальні результати реалізації проєкту належатимуть територіальній громаді міста Волноваха.</w:t>
      </w:r>
    </w:p>
    <w:p w:rsidR="008F5760" w:rsidRDefault="008F5760" w:rsidP="008F5760">
      <w:pPr>
        <w:ind w:firstLine="708"/>
        <w:jc w:val="both"/>
        <w:rPr>
          <w:sz w:val="28"/>
          <w:szCs w:val="28"/>
          <w:lang w:val="uk-UA"/>
        </w:rPr>
      </w:pPr>
    </w:p>
    <w:p w:rsidR="008F5760" w:rsidRDefault="008F5760" w:rsidP="008F5760">
      <w:pPr>
        <w:ind w:firstLine="708"/>
        <w:jc w:val="both"/>
        <w:rPr>
          <w:sz w:val="28"/>
          <w:szCs w:val="28"/>
          <w:lang w:val="uk-UA"/>
        </w:rPr>
      </w:pPr>
    </w:p>
    <w:p w:rsidR="008F5760" w:rsidRPr="003A3DC9" w:rsidRDefault="008F5760" w:rsidP="008F5760">
      <w:pPr>
        <w:jc w:val="center"/>
        <w:rPr>
          <w:bCs/>
          <w:sz w:val="28"/>
          <w:szCs w:val="28"/>
          <w:lang w:val="uk-UA"/>
        </w:rPr>
      </w:pPr>
      <w:r w:rsidRPr="003A3DC9">
        <w:rPr>
          <w:bCs/>
          <w:sz w:val="28"/>
          <w:szCs w:val="28"/>
          <w:lang w:val="uk-UA"/>
        </w:rPr>
        <w:t xml:space="preserve">VІІ. Прикінцеві положення </w:t>
      </w:r>
    </w:p>
    <w:p w:rsidR="008F5760" w:rsidRPr="003A3DC9" w:rsidRDefault="008F5760" w:rsidP="008F5760">
      <w:pPr>
        <w:jc w:val="center"/>
        <w:rPr>
          <w:bCs/>
          <w:sz w:val="24"/>
          <w:szCs w:val="28"/>
          <w:lang w:val="uk-UA"/>
        </w:rPr>
      </w:pPr>
    </w:p>
    <w:p w:rsidR="008F5760" w:rsidRPr="003A3DC9" w:rsidRDefault="008F5760" w:rsidP="008F5760">
      <w:pPr>
        <w:ind w:firstLine="708"/>
        <w:jc w:val="both"/>
        <w:rPr>
          <w:bCs/>
          <w:sz w:val="28"/>
          <w:szCs w:val="28"/>
          <w:lang w:val="uk-UA"/>
        </w:rPr>
      </w:pPr>
      <w:r w:rsidRPr="003A3DC9">
        <w:rPr>
          <w:bCs/>
          <w:sz w:val="28"/>
          <w:szCs w:val="28"/>
          <w:lang w:val="uk-UA"/>
        </w:rPr>
        <w:t>7.1.  Організатор конкурсу здійснює постійний моніторинг активності громади у процесі розподілення коштів громадського бюджету та ефективності їх використання. На підставі відомостей моніторингу організатор конкурсу може вносити зміни у порядок проведення конкурсу проєктів.</w:t>
      </w:r>
    </w:p>
    <w:p w:rsidR="008F5760" w:rsidRPr="003A3DC9" w:rsidRDefault="008F5760" w:rsidP="008F5760">
      <w:pPr>
        <w:ind w:firstLine="708"/>
        <w:jc w:val="both"/>
        <w:rPr>
          <w:bCs/>
          <w:sz w:val="28"/>
          <w:szCs w:val="28"/>
          <w:lang w:val="uk-UA"/>
        </w:rPr>
      </w:pPr>
      <w:r w:rsidRPr="003A3DC9">
        <w:rPr>
          <w:bCs/>
          <w:sz w:val="28"/>
          <w:szCs w:val="28"/>
          <w:lang w:val="uk-UA"/>
        </w:rPr>
        <w:t xml:space="preserve">7.2. Організатор конкурсу забезпечує зберігання проєктів, проколів експертної групи, бланків оцінювання протягом </w:t>
      </w:r>
      <w:r w:rsidR="00F133D0">
        <w:rPr>
          <w:bCs/>
          <w:sz w:val="28"/>
          <w:szCs w:val="28"/>
          <w:lang w:val="uk-UA"/>
        </w:rPr>
        <w:t>1 року</w:t>
      </w:r>
      <w:r w:rsidRPr="003A3DC9">
        <w:rPr>
          <w:bCs/>
          <w:sz w:val="28"/>
          <w:szCs w:val="28"/>
          <w:lang w:val="uk-UA"/>
        </w:rPr>
        <w:t xml:space="preserve"> з моменту проведення конкурсу. </w:t>
      </w:r>
    </w:p>
    <w:p w:rsidR="008F5760" w:rsidRDefault="008F5760" w:rsidP="008F5760">
      <w:pPr>
        <w:jc w:val="both"/>
        <w:rPr>
          <w:sz w:val="48"/>
          <w:szCs w:val="28"/>
          <w:lang w:val="uk-UA"/>
        </w:rPr>
      </w:pPr>
    </w:p>
    <w:p w:rsidR="008F5760" w:rsidRDefault="008F5760" w:rsidP="008F5760">
      <w:pPr>
        <w:jc w:val="both"/>
        <w:rPr>
          <w:b/>
          <w:sz w:val="28"/>
          <w:szCs w:val="28"/>
          <w:lang w:val="uk-UA"/>
        </w:rPr>
      </w:pPr>
    </w:p>
    <w:p w:rsidR="00F133D0" w:rsidRPr="00AE776F" w:rsidRDefault="00F133D0" w:rsidP="00F133D0">
      <w:pPr>
        <w:rPr>
          <w:b/>
          <w:sz w:val="28"/>
          <w:szCs w:val="28"/>
          <w:lang w:val="uk-UA"/>
        </w:rPr>
      </w:pPr>
      <w:r w:rsidRPr="00AE776F">
        <w:rPr>
          <w:b/>
          <w:sz w:val="28"/>
          <w:szCs w:val="28"/>
          <w:lang w:val="uk-UA"/>
        </w:rPr>
        <w:t xml:space="preserve">Керівник міської </w:t>
      </w:r>
    </w:p>
    <w:p w:rsidR="00F133D0" w:rsidRDefault="00F133D0" w:rsidP="00F133D0">
      <w:pPr>
        <w:rPr>
          <w:b/>
          <w:sz w:val="28"/>
          <w:szCs w:val="28"/>
          <w:lang w:val="uk-UA"/>
        </w:rPr>
      </w:pPr>
      <w:r w:rsidRPr="00AE776F">
        <w:rPr>
          <w:b/>
          <w:sz w:val="28"/>
          <w:szCs w:val="28"/>
          <w:lang w:val="uk-UA"/>
        </w:rPr>
        <w:t>військово-цивільної адміністрації</w:t>
      </w:r>
      <w:r w:rsidRPr="00AE776F">
        <w:rPr>
          <w:b/>
          <w:sz w:val="28"/>
          <w:szCs w:val="28"/>
          <w:lang w:val="uk-UA"/>
        </w:rPr>
        <w:tab/>
      </w:r>
      <w:r w:rsidRPr="00AE776F">
        <w:rPr>
          <w:b/>
          <w:sz w:val="28"/>
          <w:szCs w:val="28"/>
          <w:lang w:val="uk-UA"/>
        </w:rPr>
        <w:tab/>
      </w:r>
      <w:r w:rsidRPr="00AE776F">
        <w:rPr>
          <w:b/>
          <w:sz w:val="28"/>
          <w:szCs w:val="28"/>
          <w:lang w:val="uk-UA"/>
        </w:rPr>
        <w:tab/>
      </w:r>
      <w:r w:rsidRPr="00AE776F">
        <w:rPr>
          <w:b/>
          <w:sz w:val="28"/>
          <w:szCs w:val="28"/>
          <w:lang w:val="uk-UA"/>
        </w:rPr>
        <w:tab/>
        <w:t xml:space="preserve">   І.Лубінець</w:t>
      </w:r>
    </w:p>
    <w:p w:rsidR="008F5760" w:rsidRPr="003A3DC9" w:rsidRDefault="008F5760" w:rsidP="008F5760">
      <w:pPr>
        <w:ind w:left="5387"/>
        <w:rPr>
          <w:sz w:val="28"/>
          <w:szCs w:val="24"/>
          <w:lang w:val="uk-UA"/>
        </w:rPr>
      </w:pPr>
      <w:r w:rsidRPr="003A3DC9">
        <w:rPr>
          <w:b/>
          <w:sz w:val="28"/>
          <w:szCs w:val="28"/>
          <w:lang w:val="uk-UA"/>
        </w:rPr>
        <w:br w:type="page"/>
      </w:r>
      <w:r w:rsidRPr="003A3DC9">
        <w:rPr>
          <w:sz w:val="28"/>
          <w:szCs w:val="24"/>
          <w:lang w:val="uk-UA"/>
        </w:rPr>
        <w:lastRenderedPageBreak/>
        <w:t>Додаток  1</w:t>
      </w:r>
    </w:p>
    <w:p w:rsidR="008F5760" w:rsidRDefault="008F5760" w:rsidP="00F133D0">
      <w:pPr>
        <w:ind w:left="5387"/>
        <w:rPr>
          <w:bCs/>
          <w:sz w:val="28"/>
          <w:szCs w:val="28"/>
          <w:lang w:val="uk-UA"/>
        </w:rPr>
      </w:pPr>
      <w:r w:rsidRPr="003A3DC9">
        <w:rPr>
          <w:sz w:val="28"/>
          <w:szCs w:val="24"/>
          <w:lang w:val="uk-UA"/>
        </w:rPr>
        <w:t xml:space="preserve">до Положення про громадський бюджет </w:t>
      </w:r>
      <w:r w:rsidR="00F133D0" w:rsidRPr="00F133D0">
        <w:rPr>
          <w:bCs/>
          <w:sz w:val="28"/>
          <w:szCs w:val="28"/>
          <w:lang w:val="uk-UA"/>
        </w:rPr>
        <w:t>Волноваської міської територіальної громади</w:t>
      </w:r>
    </w:p>
    <w:p w:rsidR="00F133D0" w:rsidRPr="003A3DC9" w:rsidRDefault="00F133D0" w:rsidP="00F133D0">
      <w:pPr>
        <w:ind w:left="5387"/>
        <w:rPr>
          <w:sz w:val="28"/>
          <w:szCs w:val="28"/>
          <w:lang w:val="uk-UA"/>
        </w:rPr>
      </w:pPr>
    </w:p>
    <w:p w:rsidR="008F5760" w:rsidRPr="003A3DC9" w:rsidRDefault="008F5760" w:rsidP="008F5760">
      <w:pPr>
        <w:jc w:val="center"/>
        <w:rPr>
          <w:b/>
          <w:sz w:val="24"/>
          <w:szCs w:val="24"/>
          <w:lang w:val="uk-UA"/>
        </w:rPr>
      </w:pPr>
      <w:r w:rsidRPr="003A3DC9">
        <w:rPr>
          <w:b/>
          <w:sz w:val="24"/>
          <w:szCs w:val="24"/>
          <w:lang w:val="uk-UA"/>
        </w:rPr>
        <w:t>ПРОТОКОЛ</w:t>
      </w:r>
    </w:p>
    <w:p w:rsidR="008F5760" w:rsidRPr="003A3DC9" w:rsidRDefault="008F5760" w:rsidP="008F5760">
      <w:pPr>
        <w:jc w:val="center"/>
        <w:rPr>
          <w:b/>
          <w:bCs/>
          <w:sz w:val="24"/>
          <w:szCs w:val="24"/>
          <w:lang w:val="uk-UA"/>
        </w:rPr>
      </w:pPr>
      <w:r w:rsidRPr="003A3DC9">
        <w:rPr>
          <w:b/>
          <w:bCs/>
          <w:sz w:val="24"/>
          <w:szCs w:val="24"/>
          <w:lang w:val="uk-UA"/>
        </w:rPr>
        <w:t xml:space="preserve">визначення коефіцієнту вартості підтриманих проєктів відносно запланованого фінансування на їх реалізацію у </w:t>
      </w:r>
    </w:p>
    <w:p w:rsidR="008F5760" w:rsidRPr="003A3DC9" w:rsidRDefault="008F5760" w:rsidP="008F5760">
      <w:pPr>
        <w:jc w:val="center"/>
        <w:rPr>
          <w:b/>
          <w:bCs/>
          <w:sz w:val="24"/>
          <w:szCs w:val="24"/>
          <w:lang w:val="uk-UA"/>
        </w:rPr>
      </w:pPr>
      <w:r w:rsidRPr="003A3DC9">
        <w:rPr>
          <w:b/>
          <w:bCs/>
          <w:sz w:val="24"/>
          <w:szCs w:val="24"/>
          <w:lang w:val="uk-UA"/>
        </w:rPr>
        <w:t>_____________ році</w:t>
      </w:r>
    </w:p>
    <w:p w:rsidR="008F5760" w:rsidRDefault="008F5760" w:rsidP="008F5760">
      <w:pPr>
        <w:ind w:firstLine="708"/>
        <w:rPr>
          <w:bCs/>
          <w:sz w:val="24"/>
          <w:szCs w:val="24"/>
          <w:lang w:val="uk-UA"/>
        </w:rPr>
      </w:pPr>
    </w:p>
    <w:p w:rsidR="008F5760" w:rsidRPr="003A3DC9" w:rsidRDefault="008F5760" w:rsidP="008F5760">
      <w:pPr>
        <w:ind w:firstLine="708"/>
        <w:rPr>
          <w:bCs/>
          <w:sz w:val="24"/>
          <w:szCs w:val="24"/>
          <w:lang w:val="uk-UA"/>
        </w:rPr>
      </w:pPr>
      <w:r w:rsidRPr="003A3DC9">
        <w:rPr>
          <w:bCs/>
          <w:sz w:val="24"/>
          <w:szCs w:val="24"/>
          <w:lang w:val="uk-UA"/>
        </w:rPr>
        <w:t>Загальна вартість підтриманих експертною групою проєктів складає</w:t>
      </w:r>
    </w:p>
    <w:p w:rsidR="008F5760" w:rsidRPr="003A3DC9" w:rsidRDefault="008F5760" w:rsidP="008F5760">
      <w:pPr>
        <w:jc w:val="center"/>
        <w:rPr>
          <w:b/>
          <w:bCs/>
          <w:i/>
          <w:sz w:val="24"/>
          <w:szCs w:val="24"/>
          <w:lang w:val="uk-UA"/>
        </w:rPr>
      </w:pPr>
      <w:r w:rsidRPr="003A3DC9">
        <w:rPr>
          <w:b/>
          <w:bCs/>
          <w:i/>
          <w:sz w:val="24"/>
          <w:szCs w:val="24"/>
          <w:lang w:val="uk-UA"/>
        </w:rPr>
        <w:t>_____________(сума коштів)_________________(показник А).</w:t>
      </w:r>
    </w:p>
    <w:p w:rsidR="008F5760" w:rsidRPr="003A3DC9" w:rsidRDefault="008F5760" w:rsidP="008F5760">
      <w:pPr>
        <w:ind w:firstLine="708"/>
        <w:jc w:val="both"/>
        <w:rPr>
          <w:bCs/>
          <w:sz w:val="24"/>
          <w:szCs w:val="24"/>
          <w:lang w:val="uk-UA"/>
        </w:rPr>
      </w:pPr>
    </w:p>
    <w:p w:rsidR="008F5760" w:rsidRPr="003A3DC9" w:rsidRDefault="008F5760" w:rsidP="008F5760">
      <w:pPr>
        <w:ind w:firstLine="708"/>
        <w:jc w:val="both"/>
        <w:rPr>
          <w:bCs/>
          <w:sz w:val="24"/>
          <w:szCs w:val="24"/>
          <w:lang w:val="uk-UA"/>
        </w:rPr>
      </w:pPr>
      <w:r w:rsidRPr="003A3DC9">
        <w:rPr>
          <w:bCs/>
          <w:sz w:val="24"/>
          <w:szCs w:val="24"/>
          <w:lang w:val="uk-UA"/>
        </w:rPr>
        <w:t xml:space="preserve">Відповідно до </w:t>
      </w:r>
      <w:r w:rsidRPr="003A3DC9">
        <w:rPr>
          <w:bCs/>
          <w:i/>
          <w:sz w:val="24"/>
          <w:szCs w:val="24"/>
          <w:lang w:val="uk-UA"/>
        </w:rPr>
        <w:t>_____(назва</w:t>
      </w:r>
      <w:r>
        <w:rPr>
          <w:bCs/>
          <w:i/>
          <w:sz w:val="24"/>
          <w:szCs w:val="24"/>
          <w:lang w:val="uk-UA"/>
        </w:rPr>
        <w:t>, дата та номер документу)</w:t>
      </w:r>
      <w:r w:rsidRPr="003A3DC9">
        <w:rPr>
          <w:bCs/>
          <w:i/>
          <w:sz w:val="24"/>
          <w:szCs w:val="24"/>
          <w:lang w:val="uk-UA"/>
        </w:rPr>
        <w:t>_______________</w:t>
      </w:r>
      <w:r>
        <w:rPr>
          <w:bCs/>
          <w:sz w:val="24"/>
          <w:szCs w:val="24"/>
          <w:lang w:val="uk-UA"/>
        </w:rPr>
        <w:t xml:space="preserve">, </w:t>
      </w:r>
      <w:r w:rsidRPr="003A3DC9">
        <w:rPr>
          <w:bCs/>
          <w:sz w:val="24"/>
          <w:szCs w:val="24"/>
          <w:lang w:val="uk-UA"/>
        </w:rPr>
        <w:t>у _________________ році за рахунок коштів громадського бюджету заплановано фінансування проєктів на суму</w:t>
      </w:r>
    </w:p>
    <w:p w:rsidR="008F5760" w:rsidRPr="003A3DC9" w:rsidRDefault="008F5760" w:rsidP="008F5760">
      <w:pPr>
        <w:jc w:val="center"/>
        <w:rPr>
          <w:b/>
          <w:bCs/>
          <w:i/>
          <w:sz w:val="24"/>
          <w:szCs w:val="24"/>
          <w:lang w:val="uk-UA"/>
        </w:rPr>
      </w:pPr>
      <w:r w:rsidRPr="003A3DC9">
        <w:rPr>
          <w:b/>
          <w:bCs/>
          <w:i/>
          <w:sz w:val="24"/>
          <w:szCs w:val="24"/>
          <w:lang w:val="uk-UA"/>
        </w:rPr>
        <w:t>_____________(сума коштів)_________________(показник Б).</w:t>
      </w:r>
    </w:p>
    <w:p w:rsidR="008F5760" w:rsidRPr="003A3DC9" w:rsidRDefault="008F5760" w:rsidP="008F5760">
      <w:pPr>
        <w:jc w:val="center"/>
        <w:rPr>
          <w:b/>
          <w:bCs/>
          <w:i/>
          <w:sz w:val="24"/>
          <w:szCs w:val="24"/>
          <w:lang w:val="uk-UA"/>
        </w:rPr>
      </w:pPr>
    </w:p>
    <w:p w:rsidR="008F5760" w:rsidRPr="003A3DC9" w:rsidRDefault="008F5760" w:rsidP="008F5760">
      <w:pPr>
        <w:ind w:firstLine="708"/>
        <w:jc w:val="both"/>
        <w:rPr>
          <w:bCs/>
          <w:sz w:val="24"/>
          <w:szCs w:val="24"/>
          <w:lang w:val="uk-UA"/>
        </w:rPr>
      </w:pPr>
      <w:r w:rsidRPr="003A3DC9">
        <w:rPr>
          <w:bCs/>
          <w:sz w:val="24"/>
          <w:szCs w:val="24"/>
          <w:lang w:val="uk-UA"/>
        </w:rPr>
        <w:t>Коефіцієнт вартості підтриманих проєктів відносно запланованого фінансування на їх реалізацію у _____________ році складає:</w:t>
      </w:r>
    </w:p>
    <w:p w:rsidR="008F5760" w:rsidRPr="003A3DC9" w:rsidRDefault="008F5760" w:rsidP="008F5760">
      <w:pPr>
        <w:jc w:val="center"/>
        <w:rPr>
          <w:b/>
          <w:bCs/>
          <w:i/>
          <w:sz w:val="24"/>
          <w:szCs w:val="24"/>
          <w:lang w:val="uk-UA"/>
        </w:rPr>
      </w:pPr>
      <w:r w:rsidRPr="003A3DC9">
        <w:rPr>
          <w:b/>
          <w:bCs/>
          <w:i/>
          <w:sz w:val="24"/>
          <w:szCs w:val="24"/>
          <w:lang w:val="uk-UA"/>
        </w:rPr>
        <w:t>А : Б = ____________________</w:t>
      </w:r>
    </w:p>
    <w:p w:rsidR="008F5760" w:rsidRPr="003A3DC9" w:rsidRDefault="008F5760" w:rsidP="008F5760">
      <w:pPr>
        <w:jc w:val="center"/>
        <w:rPr>
          <w:b/>
          <w:bCs/>
          <w:sz w:val="24"/>
          <w:szCs w:val="24"/>
          <w:lang w:val="uk-UA"/>
        </w:rPr>
      </w:pPr>
    </w:p>
    <w:p w:rsidR="008F5760" w:rsidRPr="003A3DC9" w:rsidRDefault="008F5760" w:rsidP="008F5760">
      <w:pPr>
        <w:rPr>
          <w:bCs/>
          <w:sz w:val="24"/>
          <w:szCs w:val="24"/>
          <w:lang w:val="uk-UA"/>
        </w:rPr>
      </w:pPr>
      <w:r w:rsidRPr="003A3DC9">
        <w:rPr>
          <w:bCs/>
          <w:sz w:val="24"/>
          <w:szCs w:val="24"/>
          <w:lang w:val="uk-UA"/>
        </w:rPr>
        <w:tab/>
        <w:t xml:space="preserve">У зв’язку з вищевикладеним, експертна група </w:t>
      </w:r>
    </w:p>
    <w:p w:rsidR="008F5760" w:rsidRPr="003A3DC9" w:rsidRDefault="008F5760" w:rsidP="008F5760">
      <w:pPr>
        <w:jc w:val="center"/>
        <w:rPr>
          <w:bCs/>
          <w:sz w:val="24"/>
          <w:szCs w:val="24"/>
          <w:lang w:val="uk-UA"/>
        </w:rPr>
      </w:pPr>
    </w:p>
    <w:p w:rsidR="008F5760" w:rsidRPr="003A3DC9" w:rsidRDefault="008F5760" w:rsidP="008F5760">
      <w:pPr>
        <w:jc w:val="center"/>
        <w:rPr>
          <w:bCs/>
          <w:sz w:val="24"/>
          <w:szCs w:val="24"/>
          <w:lang w:val="uk-UA"/>
        </w:rPr>
      </w:pPr>
      <w:r w:rsidRPr="003A3DC9">
        <w:rPr>
          <w:bCs/>
          <w:sz w:val="24"/>
          <w:szCs w:val="24"/>
          <w:lang w:val="uk-UA"/>
        </w:rPr>
        <w:t>ВИРІШИЛА:</w:t>
      </w:r>
    </w:p>
    <w:p w:rsidR="008F5760" w:rsidRPr="003A3DC9" w:rsidRDefault="008F5760" w:rsidP="008F5760">
      <w:pPr>
        <w:jc w:val="both"/>
        <w:rPr>
          <w:bCs/>
          <w:sz w:val="24"/>
          <w:szCs w:val="24"/>
          <w:lang w:val="uk-UA"/>
        </w:rPr>
      </w:pPr>
      <w:r w:rsidRPr="003A3DC9">
        <w:rPr>
          <w:bCs/>
          <w:sz w:val="24"/>
          <w:szCs w:val="24"/>
          <w:lang w:val="uk-UA"/>
        </w:rPr>
        <w:tab/>
        <w:t xml:space="preserve">1. Визначити суму фінансування проєктів у розмірі, що загалом не перевищує </w:t>
      </w:r>
      <w:r w:rsidRPr="003A3DC9">
        <w:rPr>
          <w:bCs/>
          <w:i/>
          <w:sz w:val="24"/>
          <w:szCs w:val="24"/>
          <w:lang w:val="uk-UA"/>
        </w:rPr>
        <w:t xml:space="preserve">______(сума коштів: якщо коефіцієнт </w:t>
      </w:r>
      <w:r w:rsidRPr="003A3DC9">
        <w:rPr>
          <w:rFonts w:ascii="Cambria Math" w:hAnsi="Cambria Math" w:cs="Cambria Math"/>
          <w:bCs/>
          <w:i/>
          <w:sz w:val="24"/>
          <w:szCs w:val="24"/>
          <w:lang w:val="uk-UA"/>
        </w:rPr>
        <w:t>⩽</w:t>
      </w:r>
      <w:r w:rsidRPr="003A3DC9">
        <w:rPr>
          <w:bCs/>
          <w:i/>
          <w:sz w:val="24"/>
          <w:szCs w:val="24"/>
          <w:lang w:val="uk-UA"/>
        </w:rPr>
        <w:t xml:space="preserve"> 1 вказується показник А, якщо коефіцієнт &gt;1 вказується показник Б )</w:t>
      </w:r>
      <w:r w:rsidRPr="003A3DC9">
        <w:rPr>
          <w:bCs/>
          <w:sz w:val="24"/>
          <w:szCs w:val="24"/>
          <w:lang w:val="uk-UA"/>
        </w:rPr>
        <w:t>_________.</w:t>
      </w:r>
    </w:p>
    <w:p w:rsidR="008F5760" w:rsidRPr="003A3DC9" w:rsidRDefault="008F5760" w:rsidP="008F5760">
      <w:pPr>
        <w:ind w:firstLine="708"/>
        <w:jc w:val="center"/>
        <w:rPr>
          <w:bCs/>
          <w:i/>
          <w:sz w:val="24"/>
          <w:szCs w:val="24"/>
          <w:lang w:val="uk-UA"/>
        </w:rPr>
      </w:pPr>
      <w:r w:rsidRPr="003A3DC9">
        <w:rPr>
          <w:bCs/>
          <w:i/>
          <w:sz w:val="24"/>
          <w:szCs w:val="24"/>
          <w:lang w:val="uk-UA"/>
        </w:rPr>
        <w:t>Пункт 2 обирається відповідно до показника коефіцієнту:</w:t>
      </w:r>
    </w:p>
    <w:p w:rsidR="008F5760" w:rsidRPr="003A3DC9" w:rsidRDefault="008F5760" w:rsidP="008F5760">
      <w:pPr>
        <w:ind w:firstLine="708"/>
        <w:jc w:val="both"/>
        <w:rPr>
          <w:bCs/>
          <w:i/>
          <w:sz w:val="24"/>
          <w:szCs w:val="24"/>
          <w:lang w:val="uk-UA"/>
        </w:rPr>
      </w:pPr>
      <w:r w:rsidRPr="003A3DC9">
        <w:rPr>
          <w:bCs/>
          <w:sz w:val="24"/>
          <w:szCs w:val="24"/>
          <w:lang w:val="uk-UA"/>
        </w:rPr>
        <w:t>(</w:t>
      </w:r>
      <w:r w:rsidRPr="003A3DC9">
        <w:rPr>
          <w:bCs/>
          <w:i/>
          <w:sz w:val="24"/>
          <w:szCs w:val="24"/>
          <w:lang w:val="uk-UA"/>
        </w:rPr>
        <w:t>якщокоефіцієнт</w:t>
      </w:r>
      <w:r w:rsidRPr="003A3DC9">
        <w:rPr>
          <w:b/>
          <w:bCs/>
          <w:i/>
          <w:sz w:val="24"/>
          <w:szCs w:val="24"/>
          <w:lang w:val="uk-UA"/>
        </w:rPr>
        <w:t>менше або дорівнює1</w:t>
      </w:r>
      <w:r w:rsidRPr="003A3DC9">
        <w:rPr>
          <w:bCs/>
          <w:i/>
          <w:sz w:val="24"/>
          <w:szCs w:val="24"/>
          <w:lang w:val="uk-UA"/>
        </w:rPr>
        <w:t xml:space="preserve">)  </w:t>
      </w:r>
    </w:p>
    <w:p w:rsidR="008F5760" w:rsidRPr="003A3DC9" w:rsidRDefault="008F5760" w:rsidP="008F5760">
      <w:pPr>
        <w:ind w:firstLine="708"/>
        <w:jc w:val="both"/>
        <w:rPr>
          <w:bCs/>
          <w:sz w:val="24"/>
          <w:szCs w:val="24"/>
          <w:lang w:val="uk-UA"/>
        </w:rPr>
      </w:pPr>
      <w:r w:rsidRPr="003A3DC9">
        <w:rPr>
          <w:bCs/>
          <w:sz w:val="24"/>
          <w:szCs w:val="24"/>
          <w:lang w:val="uk-UA"/>
        </w:rPr>
        <w:t>2. Відповідно до пункту 5.18. Положення про громадський бюджет міста Волноваха, подати на голосування членів громади всі підтримані проєкти з метою визначення чи наберуть проєкти мінімально необхідний рівень голосів для їх реалізації.</w:t>
      </w:r>
    </w:p>
    <w:p w:rsidR="008F5760" w:rsidRPr="003A3DC9" w:rsidRDefault="008F5760" w:rsidP="008F5760">
      <w:pPr>
        <w:ind w:firstLine="708"/>
        <w:jc w:val="both"/>
        <w:rPr>
          <w:bCs/>
          <w:i/>
          <w:sz w:val="24"/>
          <w:szCs w:val="24"/>
          <w:lang w:val="uk-UA"/>
        </w:rPr>
      </w:pPr>
      <w:r w:rsidRPr="003A3DC9">
        <w:rPr>
          <w:bCs/>
          <w:sz w:val="24"/>
          <w:szCs w:val="24"/>
          <w:lang w:val="uk-UA"/>
        </w:rPr>
        <w:t>(</w:t>
      </w:r>
      <w:r w:rsidRPr="003A3DC9">
        <w:rPr>
          <w:bCs/>
          <w:i/>
          <w:sz w:val="24"/>
          <w:szCs w:val="24"/>
          <w:lang w:val="uk-UA"/>
        </w:rPr>
        <w:t xml:space="preserve">якщокоефіцієнт складає </w:t>
      </w:r>
      <w:r w:rsidRPr="003A3DC9">
        <w:rPr>
          <w:b/>
          <w:bCs/>
          <w:i/>
          <w:sz w:val="24"/>
          <w:szCs w:val="24"/>
          <w:lang w:val="uk-UA"/>
        </w:rPr>
        <w:t xml:space="preserve">від 1 до </w:t>
      </w:r>
      <w:r>
        <w:rPr>
          <w:b/>
          <w:bCs/>
          <w:i/>
          <w:sz w:val="24"/>
          <w:szCs w:val="24"/>
          <w:lang w:val="uk-UA"/>
        </w:rPr>
        <w:t>2</w:t>
      </w:r>
      <w:r w:rsidRPr="003A3DC9">
        <w:rPr>
          <w:b/>
          <w:bCs/>
          <w:i/>
          <w:sz w:val="24"/>
          <w:szCs w:val="24"/>
          <w:lang w:val="uk-UA"/>
        </w:rPr>
        <w:t xml:space="preserve"> (включно)</w:t>
      </w:r>
      <w:r w:rsidRPr="003A3DC9">
        <w:rPr>
          <w:bCs/>
          <w:i/>
          <w:sz w:val="24"/>
          <w:szCs w:val="24"/>
          <w:lang w:val="uk-UA"/>
        </w:rPr>
        <w:t xml:space="preserve">)  </w:t>
      </w:r>
    </w:p>
    <w:p w:rsidR="008F5760" w:rsidRPr="003A3DC9" w:rsidRDefault="008F5760" w:rsidP="008F5760">
      <w:pPr>
        <w:ind w:firstLine="708"/>
        <w:jc w:val="both"/>
        <w:rPr>
          <w:bCs/>
          <w:sz w:val="24"/>
          <w:szCs w:val="24"/>
          <w:lang w:val="uk-UA"/>
        </w:rPr>
      </w:pPr>
      <w:r w:rsidRPr="003A3DC9">
        <w:rPr>
          <w:bCs/>
          <w:sz w:val="24"/>
          <w:szCs w:val="24"/>
          <w:lang w:val="uk-UA"/>
        </w:rPr>
        <w:t>2. Відповідно до пункту 5.19. Положення про громадський бюджет міста Волноваха, подати на голосування членів громади всі підтримані проєкти з метою визначення пріоритетного рейтингу проєктів для реалізації.</w:t>
      </w:r>
    </w:p>
    <w:p w:rsidR="008F5760" w:rsidRPr="003A3DC9" w:rsidRDefault="008F5760" w:rsidP="008F5760">
      <w:pPr>
        <w:ind w:firstLine="708"/>
        <w:jc w:val="both"/>
        <w:rPr>
          <w:bCs/>
          <w:i/>
          <w:sz w:val="24"/>
          <w:szCs w:val="24"/>
          <w:lang w:val="uk-UA"/>
        </w:rPr>
      </w:pPr>
      <w:r w:rsidRPr="003A3DC9">
        <w:rPr>
          <w:bCs/>
          <w:sz w:val="24"/>
          <w:szCs w:val="24"/>
          <w:lang w:val="uk-UA"/>
        </w:rPr>
        <w:t>(</w:t>
      </w:r>
      <w:r w:rsidRPr="003A3DC9">
        <w:rPr>
          <w:bCs/>
          <w:i/>
          <w:sz w:val="24"/>
          <w:szCs w:val="24"/>
          <w:lang w:val="uk-UA"/>
        </w:rPr>
        <w:t xml:space="preserve">якщокоефіцієнт </w:t>
      </w:r>
      <w:r w:rsidRPr="003A3DC9">
        <w:rPr>
          <w:b/>
          <w:bCs/>
          <w:i/>
          <w:sz w:val="24"/>
          <w:szCs w:val="24"/>
          <w:lang w:val="uk-UA"/>
        </w:rPr>
        <w:t xml:space="preserve">більше </w:t>
      </w:r>
      <w:r>
        <w:rPr>
          <w:b/>
          <w:bCs/>
          <w:i/>
          <w:sz w:val="24"/>
          <w:szCs w:val="24"/>
          <w:lang w:val="uk-UA"/>
        </w:rPr>
        <w:t>2</w:t>
      </w:r>
      <w:r w:rsidRPr="003A3DC9">
        <w:rPr>
          <w:bCs/>
          <w:i/>
          <w:sz w:val="24"/>
          <w:szCs w:val="24"/>
          <w:lang w:val="uk-UA"/>
        </w:rPr>
        <w:t xml:space="preserve">)  </w:t>
      </w:r>
    </w:p>
    <w:p w:rsidR="008F5760" w:rsidRPr="003A3DC9" w:rsidRDefault="008F5760" w:rsidP="008F5760">
      <w:pPr>
        <w:ind w:firstLine="708"/>
        <w:jc w:val="both"/>
        <w:rPr>
          <w:bCs/>
          <w:sz w:val="24"/>
          <w:szCs w:val="24"/>
          <w:lang w:val="uk-UA"/>
        </w:rPr>
      </w:pPr>
      <w:r w:rsidRPr="003A3DC9">
        <w:rPr>
          <w:bCs/>
          <w:sz w:val="24"/>
          <w:szCs w:val="24"/>
          <w:lang w:val="uk-UA"/>
        </w:rPr>
        <w:t>2. Відповідно до пункту 5.20. Положення про громадський бюджет міста Волноваха, здійснити відбір проєктів, які будуть подані на голосування членів громади, шляхом оцінювання за бальною системою та вартість яких у сумі не перевищує _________</w:t>
      </w:r>
      <w:r w:rsidRPr="003A3DC9">
        <w:rPr>
          <w:bCs/>
          <w:i/>
          <w:sz w:val="24"/>
          <w:szCs w:val="24"/>
          <w:lang w:val="uk-UA"/>
        </w:rPr>
        <w:t xml:space="preserve"> (сума коштів: </w:t>
      </w:r>
      <w:r>
        <w:rPr>
          <w:bCs/>
          <w:i/>
          <w:sz w:val="24"/>
          <w:szCs w:val="24"/>
          <w:lang w:val="uk-UA"/>
        </w:rPr>
        <w:t>20</w:t>
      </w:r>
      <w:r w:rsidRPr="003A3DC9">
        <w:rPr>
          <w:bCs/>
          <w:i/>
          <w:sz w:val="24"/>
          <w:szCs w:val="24"/>
          <w:lang w:val="uk-UA"/>
        </w:rPr>
        <w:t>0% від показника Б).</w:t>
      </w:r>
    </w:p>
    <w:p w:rsidR="008F5760" w:rsidRDefault="008F5760" w:rsidP="008F5760">
      <w:pPr>
        <w:jc w:val="center"/>
        <w:rPr>
          <w:sz w:val="24"/>
          <w:szCs w:val="28"/>
          <w:lang w:val="uk-UA"/>
        </w:rPr>
      </w:pPr>
    </w:p>
    <w:p w:rsidR="008F5760" w:rsidRPr="003A3DC9" w:rsidRDefault="008F5760" w:rsidP="008F5760">
      <w:pPr>
        <w:jc w:val="center"/>
        <w:rPr>
          <w:sz w:val="24"/>
          <w:szCs w:val="28"/>
          <w:lang w:val="uk-UA"/>
        </w:rPr>
      </w:pPr>
      <w:r w:rsidRPr="003A3DC9">
        <w:rPr>
          <w:sz w:val="24"/>
          <w:szCs w:val="28"/>
          <w:lang w:val="uk-UA"/>
        </w:rPr>
        <w:t>Підписи членів експертної групи:</w:t>
      </w:r>
    </w:p>
    <w:p w:rsidR="008F5760" w:rsidRPr="003A3DC9" w:rsidRDefault="008F5760" w:rsidP="008F5760">
      <w:pPr>
        <w:jc w:val="center"/>
        <w:rPr>
          <w:sz w:val="24"/>
          <w:szCs w:val="28"/>
          <w:lang w:val="uk-UA"/>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27"/>
        <w:gridCol w:w="4927"/>
      </w:tblGrid>
      <w:tr w:rsidR="008F5760" w:rsidRPr="003A3DC9" w:rsidTr="00F06BFF">
        <w:trPr>
          <w:trHeight w:val="397"/>
        </w:trPr>
        <w:tc>
          <w:tcPr>
            <w:tcW w:w="4927" w:type="dxa"/>
          </w:tcPr>
          <w:p w:rsidR="008F5760" w:rsidRPr="003A3DC9" w:rsidRDefault="008F5760" w:rsidP="00F06BFF">
            <w:pPr>
              <w:rPr>
                <w:sz w:val="24"/>
                <w:szCs w:val="28"/>
                <w:lang w:val="uk-UA"/>
              </w:rPr>
            </w:pPr>
            <w:r w:rsidRPr="003A3DC9">
              <w:rPr>
                <w:sz w:val="24"/>
                <w:szCs w:val="28"/>
                <w:lang w:val="uk-UA"/>
              </w:rPr>
              <w:t>ПІБ ___________________________</w:t>
            </w:r>
          </w:p>
        </w:tc>
        <w:tc>
          <w:tcPr>
            <w:tcW w:w="4927" w:type="dxa"/>
          </w:tcPr>
          <w:p w:rsidR="008F5760" w:rsidRPr="003A3DC9" w:rsidRDefault="008F5760" w:rsidP="00F06BFF">
            <w:pPr>
              <w:rPr>
                <w:sz w:val="24"/>
                <w:szCs w:val="28"/>
                <w:lang w:val="uk-UA"/>
              </w:rPr>
            </w:pPr>
            <w:r w:rsidRPr="003A3DC9">
              <w:rPr>
                <w:sz w:val="24"/>
                <w:szCs w:val="28"/>
                <w:lang w:val="uk-UA"/>
              </w:rPr>
              <w:t>ПІБ ___________________________</w:t>
            </w:r>
          </w:p>
        </w:tc>
      </w:tr>
      <w:tr w:rsidR="008F5760" w:rsidRPr="003A3DC9" w:rsidTr="00F06BFF">
        <w:trPr>
          <w:trHeight w:val="397"/>
        </w:trPr>
        <w:tc>
          <w:tcPr>
            <w:tcW w:w="4927" w:type="dxa"/>
          </w:tcPr>
          <w:p w:rsidR="008F5760" w:rsidRPr="003A3DC9" w:rsidRDefault="008F5760" w:rsidP="00F06BFF">
            <w:pPr>
              <w:rPr>
                <w:sz w:val="24"/>
                <w:szCs w:val="28"/>
                <w:lang w:val="uk-UA"/>
              </w:rPr>
            </w:pPr>
            <w:r w:rsidRPr="003A3DC9">
              <w:rPr>
                <w:sz w:val="24"/>
                <w:szCs w:val="28"/>
                <w:lang w:val="uk-UA"/>
              </w:rPr>
              <w:t>ПІБ ___________________________</w:t>
            </w:r>
          </w:p>
        </w:tc>
        <w:tc>
          <w:tcPr>
            <w:tcW w:w="4927" w:type="dxa"/>
          </w:tcPr>
          <w:p w:rsidR="008F5760" w:rsidRPr="003A3DC9" w:rsidRDefault="008F5760" w:rsidP="00F06BFF">
            <w:pPr>
              <w:rPr>
                <w:sz w:val="24"/>
                <w:szCs w:val="28"/>
                <w:lang w:val="uk-UA"/>
              </w:rPr>
            </w:pPr>
            <w:r w:rsidRPr="003A3DC9">
              <w:rPr>
                <w:sz w:val="24"/>
                <w:szCs w:val="28"/>
                <w:lang w:val="uk-UA"/>
              </w:rPr>
              <w:t>ПІБ ___________________________</w:t>
            </w:r>
          </w:p>
        </w:tc>
      </w:tr>
    </w:tbl>
    <w:p w:rsidR="008F5760" w:rsidRDefault="008F5760" w:rsidP="008F5760">
      <w:pPr>
        <w:rPr>
          <w:sz w:val="24"/>
          <w:szCs w:val="28"/>
          <w:lang w:val="uk-UA"/>
        </w:rPr>
      </w:pPr>
    </w:p>
    <w:p w:rsidR="00D4547C" w:rsidRPr="00AE776F" w:rsidRDefault="00D4547C" w:rsidP="00D4547C">
      <w:pPr>
        <w:rPr>
          <w:b/>
          <w:sz w:val="28"/>
          <w:szCs w:val="28"/>
          <w:lang w:val="uk-UA"/>
        </w:rPr>
      </w:pPr>
      <w:r w:rsidRPr="00AE776F">
        <w:rPr>
          <w:b/>
          <w:sz w:val="28"/>
          <w:szCs w:val="28"/>
          <w:lang w:val="uk-UA"/>
        </w:rPr>
        <w:t xml:space="preserve">Керівник міської </w:t>
      </w:r>
    </w:p>
    <w:p w:rsidR="00D4547C" w:rsidRDefault="00D4547C" w:rsidP="00D4547C">
      <w:pPr>
        <w:rPr>
          <w:b/>
          <w:sz w:val="28"/>
          <w:szCs w:val="28"/>
          <w:lang w:val="uk-UA"/>
        </w:rPr>
      </w:pPr>
      <w:r w:rsidRPr="00AE776F">
        <w:rPr>
          <w:b/>
          <w:sz w:val="28"/>
          <w:szCs w:val="28"/>
          <w:lang w:val="uk-UA"/>
        </w:rPr>
        <w:t>військово-цивільної адміністрації</w:t>
      </w:r>
      <w:r w:rsidRPr="00AE776F">
        <w:rPr>
          <w:b/>
          <w:sz w:val="28"/>
          <w:szCs w:val="28"/>
          <w:lang w:val="uk-UA"/>
        </w:rPr>
        <w:tab/>
      </w:r>
      <w:r w:rsidRPr="00AE776F">
        <w:rPr>
          <w:b/>
          <w:sz w:val="28"/>
          <w:szCs w:val="28"/>
          <w:lang w:val="uk-UA"/>
        </w:rPr>
        <w:tab/>
      </w:r>
      <w:r w:rsidRPr="00AE776F">
        <w:rPr>
          <w:b/>
          <w:sz w:val="28"/>
          <w:szCs w:val="28"/>
          <w:lang w:val="uk-UA"/>
        </w:rPr>
        <w:tab/>
      </w:r>
      <w:r w:rsidRPr="00AE776F">
        <w:rPr>
          <w:b/>
          <w:sz w:val="28"/>
          <w:szCs w:val="28"/>
          <w:lang w:val="uk-UA"/>
        </w:rPr>
        <w:tab/>
        <w:t xml:space="preserve">   І.Лубінець</w:t>
      </w:r>
    </w:p>
    <w:p w:rsidR="008F5760" w:rsidRPr="003A3DC9" w:rsidRDefault="008F5760" w:rsidP="008F5760">
      <w:pPr>
        <w:ind w:left="5387"/>
        <w:rPr>
          <w:sz w:val="28"/>
          <w:szCs w:val="24"/>
          <w:lang w:val="uk-UA"/>
        </w:rPr>
      </w:pPr>
      <w:r w:rsidRPr="003A3DC9">
        <w:rPr>
          <w:sz w:val="28"/>
          <w:szCs w:val="24"/>
          <w:lang w:val="uk-UA"/>
        </w:rPr>
        <w:lastRenderedPageBreak/>
        <w:t>Додаток  2</w:t>
      </w:r>
    </w:p>
    <w:p w:rsidR="008F5760" w:rsidRPr="003A3DC9" w:rsidRDefault="008F5760" w:rsidP="008F5760">
      <w:pPr>
        <w:ind w:left="5387"/>
        <w:rPr>
          <w:sz w:val="28"/>
          <w:szCs w:val="28"/>
          <w:lang w:val="uk-UA"/>
        </w:rPr>
      </w:pPr>
      <w:r w:rsidRPr="003A3DC9">
        <w:rPr>
          <w:sz w:val="28"/>
          <w:szCs w:val="24"/>
          <w:lang w:val="uk-UA"/>
        </w:rPr>
        <w:t xml:space="preserve">до Положення про громадський бюджет </w:t>
      </w:r>
      <w:r w:rsidR="00F133D0" w:rsidRPr="00F133D0">
        <w:rPr>
          <w:bCs/>
          <w:sz w:val="28"/>
          <w:szCs w:val="24"/>
          <w:lang w:val="uk-UA"/>
        </w:rPr>
        <w:t>Волноваської міської територіальної громади</w:t>
      </w:r>
    </w:p>
    <w:p w:rsidR="008F5760" w:rsidRPr="003A3DC9" w:rsidRDefault="008F5760" w:rsidP="008F5760">
      <w:pPr>
        <w:ind w:left="3540" w:firstLine="708"/>
        <w:rPr>
          <w:sz w:val="28"/>
          <w:szCs w:val="28"/>
          <w:lang w:val="uk-UA"/>
        </w:rPr>
      </w:pPr>
    </w:p>
    <w:p w:rsidR="008F5760" w:rsidRPr="003A3DC9" w:rsidRDefault="008F5760" w:rsidP="008F5760">
      <w:pPr>
        <w:ind w:left="3540" w:firstLine="708"/>
        <w:rPr>
          <w:sz w:val="28"/>
          <w:szCs w:val="28"/>
          <w:lang w:val="uk-UA"/>
        </w:rPr>
      </w:pPr>
    </w:p>
    <w:p w:rsidR="008F5760" w:rsidRPr="003A3DC9" w:rsidRDefault="008F5760" w:rsidP="008F5760">
      <w:pPr>
        <w:jc w:val="center"/>
        <w:rPr>
          <w:b/>
          <w:sz w:val="24"/>
          <w:szCs w:val="24"/>
          <w:lang w:val="uk-UA"/>
        </w:rPr>
      </w:pPr>
      <w:r w:rsidRPr="003A3DC9">
        <w:rPr>
          <w:b/>
          <w:sz w:val="24"/>
          <w:szCs w:val="24"/>
          <w:lang w:val="uk-UA"/>
        </w:rPr>
        <w:t>БЛАНК ОЦІНЮВАННЯ</w:t>
      </w:r>
    </w:p>
    <w:p w:rsidR="008F5760" w:rsidRPr="003A3DC9" w:rsidRDefault="008F5760" w:rsidP="008F5760">
      <w:pPr>
        <w:jc w:val="center"/>
        <w:rPr>
          <w:b/>
          <w:sz w:val="24"/>
          <w:szCs w:val="24"/>
          <w:lang w:val="uk-UA"/>
        </w:rPr>
      </w:pPr>
      <w:r w:rsidRPr="003A3DC9">
        <w:rPr>
          <w:b/>
          <w:sz w:val="24"/>
          <w:szCs w:val="24"/>
          <w:lang w:val="uk-UA"/>
        </w:rPr>
        <w:t>проєктів членом експертної групи</w:t>
      </w:r>
    </w:p>
    <w:p w:rsidR="008F5760" w:rsidRPr="003A3DC9" w:rsidRDefault="008F5760" w:rsidP="008F5760">
      <w:pPr>
        <w:jc w:val="center"/>
        <w:rPr>
          <w:b/>
          <w:sz w:val="24"/>
          <w:szCs w:val="24"/>
          <w:lang w:val="uk-UA"/>
        </w:rPr>
      </w:pPr>
    </w:p>
    <w:p w:rsidR="008F5760" w:rsidRPr="003A3DC9" w:rsidRDefault="008F5760" w:rsidP="008F5760">
      <w:pPr>
        <w:jc w:val="center"/>
        <w:rPr>
          <w:sz w:val="24"/>
          <w:szCs w:val="24"/>
          <w:lang w:val="uk-UA"/>
        </w:rPr>
      </w:pPr>
      <w:r w:rsidRPr="003A3DC9">
        <w:rPr>
          <w:sz w:val="24"/>
          <w:szCs w:val="24"/>
          <w:lang w:val="uk-UA"/>
        </w:rPr>
        <w:t>Я, ____________________</w:t>
      </w:r>
      <w:r w:rsidRPr="003A3DC9">
        <w:rPr>
          <w:i/>
          <w:sz w:val="24"/>
          <w:szCs w:val="24"/>
          <w:lang w:val="uk-UA"/>
        </w:rPr>
        <w:t>(ПІБ члена експертної групи)</w:t>
      </w:r>
      <w:r w:rsidRPr="003A3DC9">
        <w:rPr>
          <w:sz w:val="24"/>
          <w:szCs w:val="24"/>
          <w:lang w:val="uk-UA"/>
        </w:rPr>
        <w:t>_______________________________,</w:t>
      </w:r>
    </w:p>
    <w:p w:rsidR="008F5760" w:rsidRPr="003A3DC9" w:rsidRDefault="008F5760" w:rsidP="008F5760">
      <w:pPr>
        <w:jc w:val="both"/>
        <w:rPr>
          <w:bCs/>
          <w:sz w:val="24"/>
          <w:szCs w:val="24"/>
          <w:lang w:val="uk-UA"/>
        </w:rPr>
      </w:pPr>
      <w:r w:rsidRPr="003A3DC9">
        <w:rPr>
          <w:sz w:val="24"/>
          <w:szCs w:val="24"/>
          <w:lang w:val="uk-UA"/>
        </w:rPr>
        <w:t xml:space="preserve">відповідно до критеріїв, що визначені у пункті 5.21. </w:t>
      </w:r>
      <w:r w:rsidRPr="003A3DC9">
        <w:rPr>
          <w:bCs/>
          <w:sz w:val="24"/>
          <w:szCs w:val="24"/>
          <w:lang w:val="uk-UA"/>
        </w:rPr>
        <w:t xml:space="preserve">Положення про громадський бюджет </w:t>
      </w:r>
      <w:r w:rsidR="00F133D0" w:rsidRPr="00F133D0">
        <w:rPr>
          <w:bCs/>
          <w:sz w:val="24"/>
          <w:szCs w:val="24"/>
          <w:lang w:val="uk-UA"/>
        </w:rPr>
        <w:t>Волноваської міської територіальної громади</w:t>
      </w:r>
      <w:r w:rsidRPr="003A3DC9">
        <w:rPr>
          <w:bCs/>
          <w:sz w:val="24"/>
          <w:szCs w:val="24"/>
          <w:lang w:val="uk-UA"/>
        </w:rPr>
        <w:t>, надаю наступні оцінки проєктам:</w:t>
      </w:r>
    </w:p>
    <w:p w:rsidR="008F5760" w:rsidRPr="003A3DC9" w:rsidRDefault="008F5760" w:rsidP="008F5760">
      <w:pPr>
        <w:jc w:val="center"/>
        <w:rPr>
          <w:bCs/>
          <w:sz w:val="24"/>
          <w:szCs w:val="24"/>
          <w:lang w:val="uk-UA"/>
        </w:rPr>
      </w:pPr>
    </w:p>
    <w:tbl>
      <w:tblPr>
        <w:tblStyle w:val="a8"/>
        <w:tblW w:w="0" w:type="auto"/>
        <w:tblLook w:val="04A0"/>
      </w:tblPr>
      <w:tblGrid>
        <w:gridCol w:w="675"/>
        <w:gridCol w:w="5894"/>
        <w:gridCol w:w="3285"/>
      </w:tblGrid>
      <w:tr w:rsidR="008F5760" w:rsidRPr="003A3DC9" w:rsidTr="00F06BFF">
        <w:tc>
          <w:tcPr>
            <w:tcW w:w="675" w:type="dxa"/>
            <w:vAlign w:val="center"/>
          </w:tcPr>
          <w:p w:rsidR="008F5760" w:rsidRPr="003A3DC9" w:rsidRDefault="008F5760" w:rsidP="00F06BFF">
            <w:pPr>
              <w:jc w:val="center"/>
              <w:rPr>
                <w:b/>
                <w:bCs/>
                <w:sz w:val="24"/>
                <w:szCs w:val="24"/>
                <w:lang w:val="uk-UA"/>
              </w:rPr>
            </w:pPr>
            <w:r w:rsidRPr="003A3DC9">
              <w:rPr>
                <w:b/>
                <w:bCs/>
                <w:sz w:val="24"/>
                <w:szCs w:val="24"/>
                <w:lang w:val="uk-UA"/>
              </w:rPr>
              <w:t>№</w:t>
            </w:r>
          </w:p>
        </w:tc>
        <w:tc>
          <w:tcPr>
            <w:tcW w:w="5894" w:type="dxa"/>
            <w:vAlign w:val="center"/>
          </w:tcPr>
          <w:p w:rsidR="008F5760" w:rsidRPr="003A3DC9" w:rsidRDefault="008F5760" w:rsidP="00F06BFF">
            <w:pPr>
              <w:jc w:val="center"/>
              <w:rPr>
                <w:b/>
                <w:bCs/>
                <w:sz w:val="24"/>
                <w:szCs w:val="24"/>
                <w:lang w:val="uk-UA"/>
              </w:rPr>
            </w:pPr>
            <w:r w:rsidRPr="003A3DC9">
              <w:rPr>
                <w:b/>
                <w:bCs/>
                <w:sz w:val="24"/>
                <w:szCs w:val="24"/>
                <w:lang w:val="uk-UA"/>
              </w:rPr>
              <w:t>Назва проєкту</w:t>
            </w:r>
          </w:p>
        </w:tc>
        <w:tc>
          <w:tcPr>
            <w:tcW w:w="3285" w:type="dxa"/>
            <w:vAlign w:val="center"/>
          </w:tcPr>
          <w:p w:rsidR="008F5760" w:rsidRPr="003A3DC9" w:rsidRDefault="008F5760" w:rsidP="00F06BFF">
            <w:pPr>
              <w:jc w:val="center"/>
              <w:rPr>
                <w:b/>
                <w:bCs/>
                <w:sz w:val="24"/>
                <w:szCs w:val="24"/>
                <w:lang w:val="uk-UA"/>
              </w:rPr>
            </w:pPr>
            <w:r w:rsidRPr="003A3DC9">
              <w:rPr>
                <w:b/>
                <w:bCs/>
                <w:sz w:val="24"/>
                <w:szCs w:val="24"/>
                <w:lang w:val="uk-UA"/>
              </w:rPr>
              <w:t>Оцінка</w:t>
            </w:r>
          </w:p>
        </w:tc>
      </w:tr>
      <w:tr w:rsidR="008F5760" w:rsidRPr="003A3DC9" w:rsidTr="00F06BFF">
        <w:tc>
          <w:tcPr>
            <w:tcW w:w="675" w:type="dxa"/>
          </w:tcPr>
          <w:p w:rsidR="008F5760" w:rsidRPr="003A3DC9" w:rsidRDefault="008F5760" w:rsidP="00F06BFF">
            <w:pPr>
              <w:jc w:val="both"/>
              <w:rPr>
                <w:bCs/>
                <w:sz w:val="24"/>
                <w:szCs w:val="24"/>
                <w:lang w:val="uk-UA"/>
              </w:rPr>
            </w:pPr>
          </w:p>
        </w:tc>
        <w:tc>
          <w:tcPr>
            <w:tcW w:w="5894" w:type="dxa"/>
          </w:tcPr>
          <w:p w:rsidR="008F5760" w:rsidRPr="003A3DC9" w:rsidRDefault="008F5760" w:rsidP="00F06BFF">
            <w:pPr>
              <w:jc w:val="both"/>
              <w:rPr>
                <w:bCs/>
                <w:sz w:val="24"/>
                <w:szCs w:val="24"/>
                <w:lang w:val="uk-UA"/>
              </w:rPr>
            </w:pPr>
          </w:p>
        </w:tc>
        <w:tc>
          <w:tcPr>
            <w:tcW w:w="3285" w:type="dxa"/>
          </w:tcPr>
          <w:p w:rsidR="008F5760" w:rsidRPr="003A3DC9" w:rsidRDefault="008F5760" w:rsidP="00F06BFF">
            <w:pPr>
              <w:jc w:val="both"/>
              <w:rPr>
                <w:bCs/>
                <w:sz w:val="24"/>
                <w:szCs w:val="24"/>
                <w:lang w:val="uk-UA"/>
              </w:rPr>
            </w:pPr>
          </w:p>
        </w:tc>
      </w:tr>
      <w:tr w:rsidR="008F5760" w:rsidRPr="003A3DC9" w:rsidTr="00F06BFF">
        <w:tc>
          <w:tcPr>
            <w:tcW w:w="675" w:type="dxa"/>
          </w:tcPr>
          <w:p w:rsidR="008F5760" w:rsidRPr="003A3DC9" w:rsidRDefault="008F5760" w:rsidP="00F06BFF">
            <w:pPr>
              <w:jc w:val="both"/>
              <w:rPr>
                <w:bCs/>
                <w:sz w:val="24"/>
                <w:szCs w:val="24"/>
                <w:lang w:val="uk-UA"/>
              </w:rPr>
            </w:pPr>
          </w:p>
        </w:tc>
        <w:tc>
          <w:tcPr>
            <w:tcW w:w="5894" w:type="dxa"/>
          </w:tcPr>
          <w:p w:rsidR="008F5760" w:rsidRPr="003A3DC9" w:rsidRDefault="008F5760" w:rsidP="00F06BFF">
            <w:pPr>
              <w:jc w:val="both"/>
              <w:rPr>
                <w:bCs/>
                <w:sz w:val="24"/>
                <w:szCs w:val="24"/>
                <w:lang w:val="uk-UA"/>
              </w:rPr>
            </w:pPr>
          </w:p>
        </w:tc>
        <w:tc>
          <w:tcPr>
            <w:tcW w:w="3285" w:type="dxa"/>
          </w:tcPr>
          <w:p w:rsidR="008F5760" w:rsidRPr="003A3DC9" w:rsidRDefault="008F5760" w:rsidP="00F06BFF">
            <w:pPr>
              <w:jc w:val="both"/>
              <w:rPr>
                <w:bCs/>
                <w:sz w:val="24"/>
                <w:szCs w:val="24"/>
                <w:lang w:val="uk-UA"/>
              </w:rPr>
            </w:pPr>
          </w:p>
        </w:tc>
      </w:tr>
      <w:tr w:rsidR="008F5760" w:rsidRPr="003A3DC9" w:rsidTr="00F06BFF">
        <w:tc>
          <w:tcPr>
            <w:tcW w:w="675" w:type="dxa"/>
          </w:tcPr>
          <w:p w:rsidR="008F5760" w:rsidRPr="003A3DC9" w:rsidRDefault="008F5760" w:rsidP="00F06BFF">
            <w:pPr>
              <w:jc w:val="both"/>
              <w:rPr>
                <w:bCs/>
                <w:sz w:val="24"/>
                <w:szCs w:val="24"/>
                <w:lang w:val="uk-UA"/>
              </w:rPr>
            </w:pPr>
          </w:p>
        </w:tc>
        <w:tc>
          <w:tcPr>
            <w:tcW w:w="5894" w:type="dxa"/>
          </w:tcPr>
          <w:p w:rsidR="008F5760" w:rsidRPr="003A3DC9" w:rsidRDefault="008F5760" w:rsidP="00F06BFF">
            <w:pPr>
              <w:jc w:val="both"/>
              <w:rPr>
                <w:bCs/>
                <w:sz w:val="24"/>
                <w:szCs w:val="24"/>
                <w:lang w:val="uk-UA"/>
              </w:rPr>
            </w:pPr>
          </w:p>
        </w:tc>
        <w:tc>
          <w:tcPr>
            <w:tcW w:w="3285" w:type="dxa"/>
          </w:tcPr>
          <w:p w:rsidR="008F5760" w:rsidRPr="003A3DC9" w:rsidRDefault="008F5760" w:rsidP="00F06BFF">
            <w:pPr>
              <w:jc w:val="both"/>
              <w:rPr>
                <w:bCs/>
                <w:sz w:val="24"/>
                <w:szCs w:val="24"/>
                <w:lang w:val="uk-UA"/>
              </w:rPr>
            </w:pPr>
          </w:p>
        </w:tc>
      </w:tr>
      <w:tr w:rsidR="008F5760" w:rsidRPr="003A3DC9" w:rsidTr="00F06BFF">
        <w:tc>
          <w:tcPr>
            <w:tcW w:w="675" w:type="dxa"/>
          </w:tcPr>
          <w:p w:rsidR="008F5760" w:rsidRPr="003A3DC9" w:rsidRDefault="008F5760" w:rsidP="00F06BFF">
            <w:pPr>
              <w:jc w:val="both"/>
              <w:rPr>
                <w:bCs/>
                <w:sz w:val="24"/>
                <w:szCs w:val="24"/>
                <w:lang w:val="uk-UA"/>
              </w:rPr>
            </w:pPr>
          </w:p>
        </w:tc>
        <w:tc>
          <w:tcPr>
            <w:tcW w:w="5894" w:type="dxa"/>
          </w:tcPr>
          <w:p w:rsidR="008F5760" w:rsidRPr="003A3DC9" w:rsidRDefault="008F5760" w:rsidP="00F06BFF">
            <w:pPr>
              <w:jc w:val="both"/>
              <w:rPr>
                <w:bCs/>
                <w:sz w:val="24"/>
                <w:szCs w:val="24"/>
                <w:lang w:val="uk-UA"/>
              </w:rPr>
            </w:pPr>
          </w:p>
        </w:tc>
        <w:tc>
          <w:tcPr>
            <w:tcW w:w="3285" w:type="dxa"/>
          </w:tcPr>
          <w:p w:rsidR="008F5760" w:rsidRPr="003A3DC9" w:rsidRDefault="008F5760" w:rsidP="00F06BFF">
            <w:pPr>
              <w:jc w:val="both"/>
              <w:rPr>
                <w:bCs/>
                <w:sz w:val="24"/>
                <w:szCs w:val="24"/>
                <w:lang w:val="uk-UA"/>
              </w:rPr>
            </w:pPr>
          </w:p>
        </w:tc>
      </w:tr>
      <w:tr w:rsidR="008F5760" w:rsidRPr="003A3DC9" w:rsidTr="00F06BFF">
        <w:tc>
          <w:tcPr>
            <w:tcW w:w="675" w:type="dxa"/>
          </w:tcPr>
          <w:p w:rsidR="008F5760" w:rsidRPr="003A3DC9" w:rsidRDefault="008F5760" w:rsidP="00F06BFF">
            <w:pPr>
              <w:jc w:val="both"/>
              <w:rPr>
                <w:bCs/>
                <w:sz w:val="24"/>
                <w:szCs w:val="24"/>
                <w:lang w:val="uk-UA"/>
              </w:rPr>
            </w:pPr>
          </w:p>
        </w:tc>
        <w:tc>
          <w:tcPr>
            <w:tcW w:w="5894" w:type="dxa"/>
          </w:tcPr>
          <w:p w:rsidR="008F5760" w:rsidRPr="003A3DC9" w:rsidRDefault="008F5760" w:rsidP="00F06BFF">
            <w:pPr>
              <w:jc w:val="both"/>
              <w:rPr>
                <w:bCs/>
                <w:sz w:val="24"/>
                <w:szCs w:val="24"/>
                <w:lang w:val="uk-UA"/>
              </w:rPr>
            </w:pPr>
          </w:p>
        </w:tc>
        <w:tc>
          <w:tcPr>
            <w:tcW w:w="3285" w:type="dxa"/>
          </w:tcPr>
          <w:p w:rsidR="008F5760" w:rsidRPr="003A3DC9" w:rsidRDefault="008F5760" w:rsidP="00F06BFF">
            <w:pPr>
              <w:jc w:val="both"/>
              <w:rPr>
                <w:bCs/>
                <w:sz w:val="24"/>
                <w:szCs w:val="24"/>
                <w:lang w:val="uk-UA"/>
              </w:rPr>
            </w:pPr>
          </w:p>
        </w:tc>
      </w:tr>
      <w:tr w:rsidR="008F5760" w:rsidRPr="003A3DC9" w:rsidTr="00F06BFF">
        <w:tc>
          <w:tcPr>
            <w:tcW w:w="675" w:type="dxa"/>
          </w:tcPr>
          <w:p w:rsidR="008F5760" w:rsidRPr="003A3DC9" w:rsidRDefault="008F5760" w:rsidP="00F06BFF">
            <w:pPr>
              <w:jc w:val="both"/>
              <w:rPr>
                <w:bCs/>
                <w:sz w:val="24"/>
                <w:szCs w:val="24"/>
                <w:lang w:val="uk-UA"/>
              </w:rPr>
            </w:pPr>
          </w:p>
        </w:tc>
        <w:tc>
          <w:tcPr>
            <w:tcW w:w="5894" w:type="dxa"/>
          </w:tcPr>
          <w:p w:rsidR="008F5760" w:rsidRPr="003A3DC9" w:rsidRDefault="008F5760" w:rsidP="00F06BFF">
            <w:pPr>
              <w:jc w:val="both"/>
              <w:rPr>
                <w:bCs/>
                <w:sz w:val="24"/>
                <w:szCs w:val="24"/>
                <w:lang w:val="uk-UA"/>
              </w:rPr>
            </w:pPr>
          </w:p>
        </w:tc>
        <w:tc>
          <w:tcPr>
            <w:tcW w:w="3285" w:type="dxa"/>
          </w:tcPr>
          <w:p w:rsidR="008F5760" w:rsidRPr="003A3DC9" w:rsidRDefault="008F5760" w:rsidP="00F06BFF">
            <w:pPr>
              <w:jc w:val="both"/>
              <w:rPr>
                <w:bCs/>
                <w:sz w:val="24"/>
                <w:szCs w:val="24"/>
                <w:lang w:val="uk-UA"/>
              </w:rPr>
            </w:pPr>
          </w:p>
        </w:tc>
      </w:tr>
      <w:tr w:rsidR="008F5760" w:rsidRPr="003A3DC9" w:rsidTr="00F06BFF">
        <w:tc>
          <w:tcPr>
            <w:tcW w:w="675" w:type="dxa"/>
          </w:tcPr>
          <w:p w:rsidR="008F5760" w:rsidRPr="003A3DC9" w:rsidRDefault="008F5760" w:rsidP="00F06BFF">
            <w:pPr>
              <w:jc w:val="both"/>
              <w:rPr>
                <w:bCs/>
                <w:sz w:val="24"/>
                <w:szCs w:val="24"/>
                <w:lang w:val="uk-UA"/>
              </w:rPr>
            </w:pPr>
          </w:p>
        </w:tc>
        <w:tc>
          <w:tcPr>
            <w:tcW w:w="5894" w:type="dxa"/>
          </w:tcPr>
          <w:p w:rsidR="008F5760" w:rsidRPr="003A3DC9" w:rsidRDefault="008F5760" w:rsidP="00F06BFF">
            <w:pPr>
              <w:jc w:val="both"/>
              <w:rPr>
                <w:bCs/>
                <w:sz w:val="24"/>
                <w:szCs w:val="24"/>
                <w:lang w:val="uk-UA"/>
              </w:rPr>
            </w:pPr>
          </w:p>
        </w:tc>
        <w:tc>
          <w:tcPr>
            <w:tcW w:w="3285" w:type="dxa"/>
          </w:tcPr>
          <w:p w:rsidR="008F5760" w:rsidRPr="003A3DC9" w:rsidRDefault="008F5760" w:rsidP="00F06BFF">
            <w:pPr>
              <w:jc w:val="both"/>
              <w:rPr>
                <w:bCs/>
                <w:sz w:val="24"/>
                <w:szCs w:val="24"/>
                <w:lang w:val="uk-UA"/>
              </w:rPr>
            </w:pPr>
          </w:p>
        </w:tc>
      </w:tr>
    </w:tbl>
    <w:p w:rsidR="008F5760" w:rsidRPr="003A3DC9" w:rsidRDefault="008F5760" w:rsidP="008F5760">
      <w:pPr>
        <w:jc w:val="both"/>
        <w:rPr>
          <w:bCs/>
          <w:sz w:val="24"/>
          <w:szCs w:val="24"/>
          <w:lang w:val="uk-UA"/>
        </w:rPr>
      </w:pPr>
    </w:p>
    <w:p w:rsidR="008F5760" w:rsidRPr="003A3DC9" w:rsidRDefault="008F5760" w:rsidP="008F5760">
      <w:pPr>
        <w:jc w:val="both"/>
        <w:rPr>
          <w:bCs/>
          <w:sz w:val="24"/>
          <w:szCs w:val="24"/>
          <w:lang w:val="uk-UA"/>
        </w:rPr>
      </w:pPr>
    </w:p>
    <w:p w:rsidR="008F5760" w:rsidRPr="003A3DC9" w:rsidRDefault="008F5760" w:rsidP="008F5760">
      <w:pPr>
        <w:jc w:val="both"/>
        <w:rPr>
          <w:bCs/>
          <w:sz w:val="24"/>
          <w:szCs w:val="24"/>
          <w:lang w:val="uk-UA"/>
        </w:rPr>
      </w:pPr>
    </w:p>
    <w:p w:rsidR="008F5760" w:rsidRPr="003A3DC9" w:rsidRDefault="008F5760" w:rsidP="008F5760">
      <w:pPr>
        <w:jc w:val="both"/>
        <w:rPr>
          <w:sz w:val="24"/>
          <w:szCs w:val="24"/>
          <w:lang w:val="uk-UA"/>
        </w:rPr>
      </w:pPr>
      <w:r w:rsidRPr="003A3DC9">
        <w:rPr>
          <w:bCs/>
          <w:sz w:val="24"/>
          <w:szCs w:val="24"/>
          <w:lang w:val="uk-UA"/>
        </w:rPr>
        <w:t xml:space="preserve">            «___»_________20_____ року                                         </w:t>
      </w:r>
      <w:r w:rsidRPr="003A3DC9">
        <w:rPr>
          <w:bCs/>
          <w:i/>
          <w:sz w:val="24"/>
          <w:szCs w:val="24"/>
          <w:lang w:val="uk-UA"/>
        </w:rPr>
        <w:t>(підпис)</w:t>
      </w:r>
      <w:r w:rsidRPr="003A3DC9">
        <w:rPr>
          <w:bCs/>
          <w:i/>
          <w:sz w:val="24"/>
          <w:szCs w:val="24"/>
          <w:lang w:val="uk-UA"/>
        </w:rPr>
        <w:tab/>
      </w:r>
      <w:r w:rsidRPr="003A3DC9">
        <w:rPr>
          <w:bCs/>
          <w:i/>
          <w:sz w:val="24"/>
          <w:szCs w:val="24"/>
          <w:lang w:val="uk-UA"/>
        </w:rPr>
        <w:tab/>
      </w:r>
      <w:r w:rsidRPr="003A3DC9">
        <w:rPr>
          <w:bCs/>
          <w:sz w:val="24"/>
          <w:szCs w:val="24"/>
          <w:lang w:val="uk-UA"/>
        </w:rPr>
        <w:tab/>
      </w:r>
    </w:p>
    <w:p w:rsidR="008F5760" w:rsidRPr="003A3DC9" w:rsidRDefault="008F5760" w:rsidP="008F5760">
      <w:pPr>
        <w:jc w:val="center"/>
        <w:rPr>
          <w:b/>
          <w:sz w:val="24"/>
          <w:szCs w:val="24"/>
          <w:lang w:val="uk-UA"/>
        </w:rPr>
      </w:pPr>
    </w:p>
    <w:p w:rsidR="008F5760" w:rsidRPr="003A3DC9" w:rsidRDefault="008F5760" w:rsidP="008F5760">
      <w:pPr>
        <w:jc w:val="center"/>
        <w:rPr>
          <w:b/>
          <w:sz w:val="24"/>
          <w:szCs w:val="24"/>
          <w:lang w:val="uk-UA"/>
        </w:rPr>
      </w:pPr>
    </w:p>
    <w:p w:rsidR="008F5760" w:rsidRPr="003A3DC9" w:rsidRDefault="008F5760" w:rsidP="008F5760">
      <w:pPr>
        <w:ind w:left="3540" w:firstLine="708"/>
        <w:rPr>
          <w:sz w:val="28"/>
          <w:szCs w:val="28"/>
          <w:lang w:val="uk-UA"/>
        </w:rPr>
      </w:pPr>
    </w:p>
    <w:p w:rsidR="008F5760" w:rsidRPr="003A3DC9" w:rsidRDefault="008F5760" w:rsidP="008F5760">
      <w:pPr>
        <w:rPr>
          <w:sz w:val="24"/>
          <w:szCs w:val="28"/>
          <w:lang w:val="uk-UA"/>
        </w:rPr>
      </w:pPr>
      <w:r w:rsidRPr="003A3DC9">
        <w:rPr>
          <w:sz w:val="24"/>
          <w:szCs w:val="28"/>
          <w:lang w:val="uk-UA"/>
        </w:rPr>
        <w:t>*Примітки:</w:t>
      </w:r>
    </w:p>
    <w:p w:rsidR="008F5760" w:rsidRPr="003A3DC9" w:rsidRDefault="008F5760" w:rsidP="008F5760">
      <w:pPr>
        <w:ind w:firstLine="708"/>
        <w:jc w:val="both"/>
        <w:rPr>
          <w:sz w:val="24"/>
          <w:szCs w:val="28"/>
          <w:lang w:val="uk-UA"/>
        </w:rPr>
      </w:pPr>
      <w:r w:rsidRPr="003A3DC9">
        <w:rPr>
          <w:sz w:val="24"/>
          <w:szCs w:val="28"/>
          <w:lang w:val="uk-UA"/>
        </w:rPr>
        <w:t>1. Оцінка виставляється членом експертної групи шляхом проставляння балу від 1 до 10, де 10 – проєкт повністю відповідає критеріям на думку експерта, а 1 – зовсім не відповідає критеріям.</w:t>
      </w:r>
    </w:p>
    <w:p w:rsidR="008F5760" w:rsidRPr="003A3DC9" w:rsidRDefault="008F5760" w:rsidP="008F5760">
      <w:pPr>
        <w:ind w:firstLine="708"/>
        <w:jc w:val="both"/>
        <w:rPr>
          <w:sz w:val="24"/>
          <w:szCs w:val="28"/>
          <w:lang w:val="uk-UA"/>
        </w:rPr>
      </w:pPr>
      <w:r w:rsidRPr="003A3DC9">
        <w:rPr>
          <w:sz w:val="24"/>
          <w:szCs w:val="28"/>
          <w:lang w:val="uk-UA"/>
        </w:rPr>
        <w:t>2. ПІБ, бали, дата та підпис проставляється членом експертної групи власноручно.</w:t>
      </w:r>
    </w:p>
    <w:p w:rsidR="008F5760" w:rsidRDefault="008F5760" w:rsidP="008F5760">
      <w:pPr>
        <w:ind w:left="3540" w:firstLine="708"/>
        <w:rPr>
          <w:sz w:val="28"/>
          <w:szCs w:val="28"/>
          <w:lang w:val="uk-UA"/>
        </w:rPr>
      </w:pPr>
    </w:p>
    <w:p w:rsidR="008F5760" w:rsidRPr="003A3DC9" w:rsidRDefault="008F5760" w:rsidP="00F133D0">
      <w:pPr>
        <w:rPr>
          <w:sz w:val="28"/>
          <w:szCs w:val="28"/>
          <w:lang w:val="uk-UA"/>
        </w:rPr>
      </w:pPr>
    </w:p>
    <w:p w:rsidR="00D4547C" w:rsidRPr="00AE776F" w:rsidRDefault="00D4547C" w:rsidP="00D4547C">
      <w:pPr>
        <w:rPr>
          <w:b/>
          <w:sz w:val="28"/>
          <w:szCs w:val="28"/>
          <w:lang w:val="uk-UA"/>
        </w:rPr>
      </w:pPr>
      <w:r w:rsidRPr="00AE776F">
        <w:rPr>
          <w:b/>
          <w:sz w:val="28"/>
          <w:szCs w:val="28"/>
          <w:lang w:val="uk-UA"/>
        </w:rPr>
        <w:t xml:space="preserve">Керівник міської </w:t>
      </w:r>
    </w:p>
    <w:p w:rsidR="00D4547C" w:rsidRDefault="00D4547C" w:rsidP="00D4547C">
      <w:pPr>
        <w:rPr>
          <w:b/>
          <w:sz w:val="28"/>
          <w:szCs w:val="28"/>
          <w:lang w:val="uk-UA"/>
        </w:rPr>
      </w:pPr>
      <w:r w:rsidRPr="00AE776F">
        <w:rPr>
          <w:b/>
          <w:sz w:val="28"/>
          <w:szCs w:val="28"/>
          <w:lang w:val="uk-UA"/>
        </w:rPr>
        <w:t>військово-цивільної адміністрації</w:t>
      </w:r>
      <w:r w:rsidRPr="00AE776F">
        <w:rPr>
          <w:b/>
          <w:sz w:val="28"/>
          <w:szCs w:val="28"/>
          <w:lang w:val="uk-UA"/>
        </w:rPr>
        <w:tab/>
      </w:r>
      <w:r w:rsidRPr="00AE776F">
        <w:rPr>
          <w:b/>
          <w:sz w:val="28"/>
          <w:szCs w:val="28"/>
          <w:lang w:val="uk-UA"/>
        </w:rPr>
        <w:tab/>
      </w:r>
      <w:r w:rsidRPr="00AE776F">
        <w:rPr>
          <w:b/>
          <w:sz w:val="28"/>
          <w:szCs w:val="28"/>
          <w:lang w:val="uk-UA"/>
        </w:rPr>
        <w:tab/>
      </w:r>
      <w:r w:rsidRPr="00AE776F">
        <w:rPr>
          <w:b/>
          <w:sz w:val="28"/>
          <w:szCs w:val="28"/>
          <w:lang w:val="uk-UA"/>
        </w:rPr>
        <w:tab/>
        <w:t xml:space="preserve">   І.Лубінець</w:t>
      </w:r>
    </w:p>
    <w:p w:rsidR="008F5760" w:rsidRPr="003A3DC9" w:rsidRDefault="008F5760" w:rsidP="008F5760">
      <w:pPr>
        <w:ind w:left="3540" w:firstLine="708"/>
        <w:rPr>
          <w:sz w:val="28"/>
          <w:szCs w:val="28"/>
          <w:lang w:val="uk-UA"/>
        </w:rPr>
      </w:pPr>
    </w:p>
    <w:p w:rsidR="008F5760" w:rsidRPr="003A3DC9" w:rsidRDefault="008F5760" w:rsidP="008F5760">
      <w:pPr>
        <w:ind w:left="3540" w:firstLine="708"/>
        <w:rPr>
          <w:sz w:val="28"/>
          <w:szCs w:val="28"/>
          <w:lang w:val="uk-UA"/>
        </w:rPr>
      </w:pPr>
    </w:p>
    <w:p w:rsidR="008F5760" w:rsidRPr="003A3DC9" w:rsidRDefault="008F5760" w:rsidP="008F5760">
      <w:pPr>
        <w:ind w:left="3540" w:firstLine="708"/>
        <w:rPr>
          <w:sz w:val="28"/>
          <w:szCs w:val="28"/>
          <w:lang w:val="uk-UA"/>
        </w:rPr>
      </w:pPr>
    </w:p>
    <w:p w:rsidR="008F5760" w:rsidRPr="003A3DC9" w:rsidRDefault="008F5760" w:rsidP="008F5760">
      <w:pPr>
        <w:ind w:left="3540" w:firstLine="708"/>
        <w:rPr>
          <w:sz w:val="28"/>
          <w:szCs w:val="28"/>
          <w:lang w:val="uk-UA"/>
        </w:rPr>
      </w:pPr>
    </w:p>
    <w:p w:rsidR="008F5760" w:rsidRPr="003A3DC9" w:rsidRDefault="008F5760" w:rsidP="008F5760">
      <w:pPr>
        <w:ind w:left="3540" w:firstLine="708"/>
        <w:rPr>
          <w:sz w:val="28"/>
          <w:szCs w:val="28"/>
          <w:lang w:val="uk-UA"/>
        </w:rPr>
      </w:pPr>
    </w:p>
    <w:p w:rsidR="008F5760" w:rsidRPr="003A3DC9" w:rsidRDefault="008F5760" w:rsidP="008F5760">
      <w:pPr>
        <w:ind w:left="3540" w:firstLine="708"/>
        <w:rPr>
          <w:sz w:val="28"/>
          <w:szCs w:val="28"/>
          <w:lang w:val="uk-UA"/>
        </w:rPr>
      </w:pPr>
    </w:p>
    <w:p w:rsidR="008F5760" w:rsidRDefault="008F5760" w:rsidP="008F5760">
      <w:pPr>
        <w:ind w:left="3540" w:firstLine="708"/>
        <w:rPr>
          <w:sz w:val="28"/>
          <w:szCs w:val="28"/>
          <w:lang w:val="uk-UA"/>
        </w:rPr>
      </w:pPr>
    </w:p>
    <w:p w:rsidR="008F5760" w:rsidRPr="003A3DC9" w:rsidRDefault="008F5760" w:rsidP="008F5760">
      <w:pPr>
        <w:ind w:left="3540" w:firstLine="708"/>
        <w:rPr>
          <w:sz w:val="28"/>
          <w:szCs w:val="28"/>
          <w:lang w:val="uk-UA"/>
        </w:rPr>
      </w:pPr>
    </w:p>
    <w:p w:rsidR="008F5760" w:rsidRPr="003A3DC9" w:rsidRDefault="008F5760" w:rsidP="008F5760">
      <w:pPr>
        <w:ind w:left="3540" w:firstLine="708"/>
        <w:rPr>
          <w:sz w:val="28"/>
          <w:szCs w:val="28"/>
          <w:lang w:val="uk-UA"/>
        </w:rPr>
      </w:pPr>
    </w:p>
    <w:p w:rsidR="008F5760" w:rsidRDefault="008F5760" w:rsidP="008F5760">
      <w:pPr>
        <w:ind w:left="3540" w:firstLine="708"/>
        <w:rPr>
          <w:sz w:val="28"/>
          <w:szCs w:val="28"/>
          <w:lang w:val="uk-UA"/>
        </w:rPr>
      </w:pPr>
    </w:p>
    <w:p w:rsidR="00F133D0" w:rsidRPr="003A3DC9" w:rsidRDefault="00F133D0" w:rsidP="008F5760">
      <w:pPr>
        <w:ind w:left="3540" w:firstLine="708"/>
        <w:rPr>
          <w:sz w:val="28"/>
          <w:szCs w:val="28"/>
          <w:lang w:val="uk-UA"/>
        </w:rPr>
      </w:pPr>
    </w:p>
    <w:p w:rsidR="008F5760" w:rsidRPr="003A3DC9" w:rsidRDefault="008F5760" w:rsidP="008F5760">
      <w:pPr>
        <w:ind w:left="5387"/>
        <w:rPr>
          <w:sz w:val="28"/>
          <w:szCs w:val="24"/>
          <w:lang w:val="uk-UA"/>
        </w:rPr>
      </w:pPr>
      <w:r w:rsidRPr="003A3DC9">
        <w:rPr>
          <w:sz w:val="28"/>
          <w:szCs w:val="24"/>
          <w:lang w:val="uk-UA"/>
        </w:rPr>
        <w:lastRenderedPageBreak/>
        <w:t>Додаток  3</w:t>
      </w:r>
    </w:p>
    <w:p w:rsidR="008F5760" w:rsidRPr="003A3DC9" w:rsidRDefault="008F5760" w:rsidP="008F5760">
      <w:pPr>
        <w:ind w:left="5387"/>
        <w:rPr>
          <w:sz w:val="28"/>
          <w:szCs w:val="28"/>
          <w:lang w:val="uk-UA"/>
        </w:rPr>
      </w:pPr>
      <w:r w:rsidRPr="003A3DC9">
        <w:rPr>
          <w:sz w:val="28"/>
          <w:szCs w:val="24"/>
          <w:lang w:val="uk-UA"/>
        </w:rPr>
        <w:t xml:space="preserve">до Положення про громадський бюджет </w:t>
      </w:r>
      <w:r w:rsidR="00F133D0" w:rsidRPr="00F133D0">
        <w:rPr>
          <w:bCs/>
          <w:sz w:val="28"/>
          <w:szCs w:val="24"/>
          <w:lang w:val="uk-UA"/>
        </w:rPr>
        <w:t>Волноваської міської територіальної громади</w:t>
      </w:r>
    </w:p>
    <w:p w:rsidR="008F5760" w:rsidRPr="003A3DC9" w:rsidRDefault="008F5760" w:rsidP="008F5760">
      <w:pPr>
        <w:ind w:left="3540" w:firstLine="708"/>
        <w:rPr>
          <w:sz w:val="28"/>
          <w:szCs w:val="28"/>
          <w:lang w:val="uk-UA"/>
        </w:rPr>
      </w:pPr>
    </w:p>
    <w:p w:rsidR="008F5760" w:rsidRPr="003A3DC9" w:rsidRDefault="008F5760" w:rsidP="008F5760">
      <w:pPr>
        <w:ind w:left="3540" w:firstLine="708"/>
        <w:rPr>
          <w:sz w:val="28"/>
          <w:szCs w:val="28"/>
          <w:lang w:val="uk-UA"/>
        </w:rPr>
      </w:pPr>
    </w:p>
    <w:p w:rsidR="008F5760" w:rsidRPr="003A3DC9" w:rsidRDefault="008F5760" w:rsidP="008F5760">
      <w:pPr>
        <w:jc w:val="center"/>
        <w:rPr>
          <w:b/>
          <w:sz w:val="24"/>
          <w:szCs w:val="24"/>
          <w:lang w:val="uk-UA"/>
        </w:rPr>
      </w:pPr>
      <w:r w:rsidRPr="003A3DC9">
        <w:rPr>
          <w:b/>
          <w:sz w:val="24"/>
          <w:szCs w:val="24"/>
          <w:lang w:val="uk-UA"/>
        </w:rPr>
        <w:t xml:space="preserve">ПРОЄКТ </w:t>
      </w:r>
    </w:p>
    <w:p w:rsidR="008F5760" w:rsidRPr="003A3DC9" w:rsidRDefault="008F5760" w:rsidP="008F5760">
      <w:pPr>
        <w:jc w:val="center"/>
        <w:rPr>
          <w:b/>
          <w:sz w:val="24"/>
          <w:szCs w:val="24"/>
          <w:lang w:val="uk-UA"/>
        </w:rPr>
      </w:pPr>
      <w:r w:rsidRPr="003A3DC9">
        <w:rPr>
          <w:b/>
          <w:sz w:val="24"/>
          <w:szCs w:val="24"/>
          <w:lang w:val="uk-UA"/>
        </w:rPr>
        <w:t>для реалізації за кошти громадського бюджету у _______</w:t>
      </w:r>
      <w:r w:rsidRPr="003A3DC9">
        <w:rPr>
          <w:b/>
          <w:sz w:val="24"/>
          <w:szCs w:val="24"/>
          <w:lang w:val="uk-UA"/>
        </w:rPr>
        <w:tab/>
        <w:t>році</w:t>
      </w:r>
    </w:p>
    <w:p w:rsidR="008F5760" w:rsidRPr="003A3DC9" w:rsidRDefault="008F5760" w:rsidP="008F5760">
      <w:pPr>
        <w:jc w:val="center"/>
        <w:rPr>
          <w:sz w:val="24"/>
          <w:szCs w:val="24"/>
          <w:lang w:val="uk-UA"/>
        </w:rPr>
      </w:pPr>
    </w:p>
    <w:p w:rsidR="008F5760" w:rsidRPr="003A3DC9" w:rsidRDefault="008F5760" w:rsidP="008F5760">
      <w:pPr>
        <w:jc w:val="center"/>
        <w:rPr>
          <w:b/>
          <w:sz w:val="24"/>
          <w:szCs w:val="24"/>
          <w:lang w:val="uk-UA"/>
        </w:rPr>
      </w:pPr>
      <w:bookmarkStart w:id="1" w:name="bookmark1"/>
      <w:r w:rsidRPr="003A3DC9">
        <w:rPr>
          <w:b/>
          <w:sz w:val="24"/>
          <w:szCs w:val="24"/>
          <w:lang w:val="uk-UA"/>
        </w:rPr>
        <w:t>І. ЗАГАЛЬНА ІНФОРМАЦІЯ ПРО ПРОЄКТ</w:t>
      </w:r>
      <w:bookmarkEnd w:id="1"/>
    </w:p>
    <w:p w:rsidR="008F5760" w:rsidRPr="003A3DC9" w:rsidRDefault="008F5760" w:rsidP="008F5760">
      <w:pPr>
        <w:jc w:val="center"/>
        <w:rPr>
          <w:b/>
          <w:sz w:val="24"/>
          <w:szCs w:val="24"/>
          <w:lang w:val="uk-UA"/>
        </w:rPr>
      </w:pPr>
    </w:p>
    <w:p w:rsidR="008F5760" w:rsidRPr="003A3DC9" w:rsidRDefault="008F5760" w:rsidP="008F5760">
      <w:pPr>
        <w:jc w:val="center"/>
        <w:rPr>
          <w:b/>
          <w:sz w:val="24"/>
          <w:szCs w:val="24"/>
          <w:lang w:val="uk-UA"/>
        </w:rPr>
      </w:pPr>
      <w:r w:rsidRPr="003A3DC9">
        <w:rPr>
          <w:b/>
          <w:iCs/>
          <w:sz w:val="24"/>
          <w:szCs w:val="24"/>
          <w:lang w:val="uk-UA"/>
        </w:rPr>
        <w:t xml:space="preserve">1. Назва проєкту* </w:t>
      </w:r>
    </w:p>
    <w:tbl>
      <w:tblPr>
        <w:tblpPr w:leftFromText="180" w:rightFromText="180" w:vertAnchor="text" w:horzAnchor="margin" w:tblpX="-132" w:tblpY="152"/>
        <w:tblOverlap w:val="never"/>
        <w:tblW w:w="9640" w:type="dxa"/>
        <w:tblLayout w:type="fixed"/>
        <w:tblCellMar>
          <w:left w:w="10" w:type="dxa"/>
          <w:right w:w="10" w:type="dxa"/>
        </w:tblCellMar>
        <w:tblLook w:val="0000"/>
      </w:tblPr>
      <w:tblGrid>
        <w:gridCol w:w="9640"/>
      </w:tblGrid>
      <w:tr w:rsidR="008F5760" w:rsidRPr="003A3DC9" w:rsidTr="00F06BFF">
        <w:trPr>
          <w:trHeight w:hRule="exact" w:val="719"/>
        </w:trPr>
        <w:tc>
          <w:tcPr>
            <w:tcW w:w="9640" w:type="dxa"/>
            <w:tcBorders>
              <w:top w:val="single" w:sz="4" w:space="0" w:color="auto"/>
              <w:left w:val="single" w:sz="4" w:space="0" w:color="auto"/>
              <w:bottom w:val="single" w:sz="4" w:space="0" w:color="auto"/>
              <w:right w:val="single" w:sz="4" w:space="0" w:color="auto"/>
            </w:tcBorders>
            <w:shd w:val="clear" w:color="auto" w:fill="FFFFFF"/>
          </w:tcPr>
          <w:p w:rsidR="008F5760" w:rsidRPr="003A3DC9" w:rsidRDefault="008F5760" w:rsidP="00F06BFF">
            <w:pPr>
              <w:jc w:val="center"/>
              <w:rPr>
                <w:i/>
                <w:sz w:val="24"/>
                <w:szCs w:val="24"/>
                <w:lang w:val="uk-UA"/>
              </w:rPr>
            </w:pPr>
            <w:r w:rsidRPr="003A3DC9">
              <w:rPr>
                <w:i/>
                <w:iCs/>
                <w:sz w:val="24"/>
                <w:szCs w:val="24"/>
                <w:lang w:val="uk-UA"/>
              </w:rPr>
              <w:t>Назва проєкту - не більше 10 слів</w:t>
            </w:r>
          </w:p>
        </w:tc>
      </w:tr>
    </w:tbl>
    <w:p w:rsidR="008F5760" w:rsidRPr="003A3DC9" w:rsidRDefault="008F5760" w:rsidP="008F5760">
      <w:pPr>
        <w:ind w:left="360"/>
        <w:rPr>
          <w:b/>
          <w:sz w:val="24"/>
          <w:szCs w:val="24"/>
          <w:lang w:val="uk-UA"/>
        </w:rPr>
      </w:pPr>
    </w:p>
    <w:p w:rsidR="008F5760" w:rsidRPr="003A3DC9" w:rsidRDefault="008F5760" w:rsidP="008F5760">
      <w:pPr>
        <w:jc w:val="center"/>
        <w:rPr>
          <w:b/>
          <w:sz w:val="24"/>
          <w:szCs w:val="24"/>
          <w:lang w:val="uk-UA"/>
        </w:rPr>
      </w:pPr>
      <w:r w:rsidRPr="003A3DC9">
        <w:rPr>
          <w:b/>
          <w:sz w:val="24"/>
          <w:szCs w:val="24"/>
          <w:lang w:val="uk-UA"/>
        </w:rPr>
        <w:t>2. Категорія проекту*</w:t>
      </w:r>
    </w:p>
    <w:p w:rsidR="008F5760" w:rsidRPr="003A3DC9" w:rsidRDefault="008F5760" w:rsidP="008F5760">
      <w:pPr>
        <w:jc w:val="center"/>
        <w:rPr>
          <w:b/>
          <w:sz w:val="24"/>
          <w:szCs w:val="24"/>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8"/>
        <w:gridCol w:w="3416"/>
        <w:gridCol w:w="425"/>
        <w:gridCol w:w="425"/>
        <w:gridCol w:w="4926"/>
      </w:tblGrid>
      <w:tr w:rsidR="008F5760" w:rsidRPr="003A3DC9" w:rsidTr="00F06BFF">
        <w:tc>
          <w:tcPr>
            <w:tcW w:w="378" w:type="dxa"/>
            <w:shd w:val="clear" w:color="auto" w:fill="auto"/>
          </w:tcPr>
          <w:p w:rsidR="008F5760" w:rsidRPr="003A3DC9" w:rsidRDefault="008F5760" w:rsidP="00F06BFF">
            <w:pPr>
              <w:jc w:val="center"/>
              <w:rPr>
                <w:sz w:val="24"/>
                <w:szCs w:val="24"/>
                <w:lang w:val="uk-UA"/>
              </w:rPr>
            </w:pPr>
          </w:p>
        </w:tc>
        <w:tc>
          <w:tcPr>
            <w:tcW w:w="3416" w:type="dxa"/>
            <w:tcBorders>
              <w:right w:val="single" w:sz="4" w:space="0" w:color="auto"/>
            </w:tcBorders>
            <w:shd w:val="clear" w:color="auto" w:fill="auto"/>
          </w:tcPr>
          <w:p w:rsidR="008F5760" w:rsidRPr="003A3DC9" w:rsidRDefault="008F5760" w:rsidP="00F06BFF">
            <w:pPr>
              <w:jc w:val="center"/>
              <w:rPr>
                <w:sz w:val="24"/>
                <w:szCs w:val="24"/>
                <w:lang w:val="uk-UA"/>
              </w:rPr>
            </w:pPr>
            <w:r w:rsidRPr="003A3DC9">
              <w:rPr>
                <w:sz w:val="24"/>
                <w:szCs w:val="24"/>
                <w:lang w:val="uk-UA"/>
              </w:rPr>
              <w:t>Безпека та громадський порядок</w:t>
            </w:r>
          </w:p>
        </w:tc>
        <w:tc>
          <w:tcPr>
            <w:tcW w:w="425" w:type="dxa"/>
            <w:tcBorders>
              <w:top w:val="single" w:sz="4" w:space="0" w:color="FFFFFF"/>
              <w:left w:val="single" w:sz="4" w:space="0" w:color="auto"/>
              <w:bottom w:val="single" w:sz="4" w:space="0" w:color="FFFFFF"/>
            </w:tcBorders>
            <w:shd w:val="clear" w:color="auto" w:fill="auto"/>
          </w:tcPr>
          <w:p w:rsidR="008F5760" w:rsidRPr="003A3DC9" w:rsidRDefault="008F5760" w:rsidP="00F06BFF">
            <w:pPr>
              <w:jc w:val="center"/>
              <w:rPr>
                <w:sz w:val="24"/>
                <w:szCs w:val="24"/>
                <w:lang w:val="uk-UA"/>
              </w:rPr>
            </w:pPr>
          </w:p>
        </w:tc>
        <w:tc>
          <w:tcPr>
            <w:tcW w:w="425" w:type="dxa"/>
            <w:shd w:val="clear" w:color="auto" w:fill="auto"/>
          </w:tcPr>
          <w:p w:rsidR="008F5760" w:rsidRPr="003A3DC9" w:rsidRDefault="008F5760" w:rsidP="00F06BFF">
            <w:pPr>
              <w:jc w:val="center"/>
              <w:rPr>
                <w:sz w:val="24"/>
                <w:szCs w:val="24"/>
                <w:lang w:val="uk-UA"/>
              </w:rPr>
            </w:pPr>
          </w:p>
        </w:tc>
        <w:tc>
          <w:tcPr>
            <w:tcW w:w="4926" w:type="dxa"/>
            <w:shd w:val="clear" w:color="auto" w:fill="auto"/>
            <w:vAlign w:val="center"/>
          </w:tcPr>
          <w:p w:rsidR="008F5760" w:rsidRPr="003A3DC9" w:rsidRDefault="008F5760" w:rsidP="00F06BFF">
            <w:pPr>
              <w:jc w:val="center"/>
              <w:rPr>
                <w:sz w:val="24"/>
                <w:szCs w:val="24"/>
                <w:lang w:val="uk-UA"/>
              </w:rPr>
            </w:pPr>
            <w:r w:rsidRPr="003A3DC9">
              <w:rPr>
                <w:sz w:val="24"/>
                <w:szCs w:val="24"/>
                <w:lang w:val="uk-UA"/>
              </w:rPr>
              <w:t>Навколишнє середовище</w:t>
            </w:r>
          </w:p>
        </w:tc>
      </w:tr>
      <w:tr w:rsidR="008F5760" w:rsidRPr="003A3DC9" w:rsidTr="00F06BFF">
        <w:tc>
          <w:tcPr>
            <w:tcW w:w="378" w:type="dxa"/>
            <w:shd w:val="clear" w:color="auto" w:fill="auto"/>
          </w:tcPr>
          <w:p w:rsidR="008F5760" w:rsidRPr="003A3DC9" w:rsidRDefault="008F5760" w:rsidP="00F06BFF">
            <w:pPr>
              <w:jc w:val="center"/>
              <w:rPr>
                <w:sz w:val="24"/>
                <w:szCs w:val="24"/>
                <w:lang w:val="uk-UA"/>
              </w:rPr>
            </w:pPr>
          </w:p>
        </w:tc>
        <w:tc>
          <w:tcPr>
            <w:tcW w:w="3416" w:type="dxa"/>
            <w:tcBorders>
              <w:right w:val="single" w:sz="4" w:space="0" w:color="auto"/>
            </w:tcBorders>
            <w:shd w:val="clear" w:color="auto" w:fill="auto"/>
          </w:tcPr>
          <w:p w:rsidR="008F5760" w:rsidRPr="003A3DC9" w:rsidRDefault="008F5760" w:rsidP="00F06BFF">
            <w:pPr>
              <w:jc w:val="center"/>
              <w:rPr>
                <w:sz w:val="24"/>
                <w:szCs w:val="24"/>
                <w:lang w:val="uk-UA"/>
              </w:rPr>
            </w:pPr>
            <w:r w:rsidRPr="003A3DC9">
              <w:rPr>
                <w:sz w:val="24"/>
                <w:szCs w:val="24"/>
                <w:lang w:val="uk-UA"/>
              </w:rPr>
              <w:t>Благоустрій</w:t>
            </w:r>
          </w:p>
        </w:tc>
        <w:tc>
          <w:tcPr>
            <w:tcW w:w="425" w:type="dxa"/>
            <w:tcBorders>
              <w:top w:val="single" w:sz="4" w:space="0" w:color="FFFFFF"/>
              <w:left w:val="single" w:sz="4" w:space="0" w:color="auto"/>
              <w:bottom w:val="single" w:sz="4" w:space="0" w:color="FFFFFF"/>
            </w:tcBorders>
            <w:shd w:val="clear" w:color="auto" w:fill="auto"/>
          </w:tcPr>
          <w:p w:rsidR="008F5760" w:rsidRPr="003A3DC9" w:rsidRDefault="008F5760" w:rsidP="00F06BFF">
            <w:pPr>
              <w:jc w:val="center"/>
              <w:rPr>
                <w:sz w:val="24"/>
                <w:szCs w:val="24"/>
                <w:lang w:val="uk-UA"/>
              </w:rPr>
            </w:pPr>
          </w:p>
        </w:tc>
        <w:tc>
          <w:tcPr>
            <w:tcW w:w="425" w:type="dxa"/>
            <w:shd w:val="clear" w:color="auto" w:fill="auto"/>
          </w:tcPr>
          <w:p w:rsidR="008F5760" w:rsidRPr="003A3DC9" w:rsidRDefault="008F5760" w:rsidP="00F06BFF">
            <w:pPr>
              <w:jc w:val="center"/>
              <w:rPr>
                <w:sz w:val="24"/>
                <w:szCs w:val="24"/>
                <w:lang w:val="uk-UA"/>
              </w:rPr>
            </w:pPr>
          </w:p>
        </w:tc>
        <w:tc>
          <w:tcPr>
            <w:tcW w:w="4926" w:type="dxa"/>
            <w:shd w:val="clear" w:color="auto" w:fill="auto"/>
          </w:tcPr>
          <w:p w:rsidR="008F5760" w:rsidRPr="003A3DC9" w:rsidRDefault="008F5760" w:rsidP="00F06BFF">
            <w:pPr>
              <w:jc w:val="center"/>
              <w:rPr>
                <w:sz w:val="24"/>
                <w:szCs w:val="24"/>
                <w:lang w:val="uk-UA"/>
              </w:rPr>
            </w:pPr>
            <w:r w:rsidRPr="003A3DC9">
              <w:rPr>
                <w:sz w:val="24"/>
                <w:szCs w:val="24"/>
                <w:lang w:val="uk-UA"/>
              </w:rPr>
              <w:t>Освіта</w:t>
            </w:r>
          </w:p>
        </w:tc>
      </w:tr>
      <w:tr w:rsidR="008F5760" w:rsidRPr="003A3DC9" w:rsidTr="00F06BFF">
        <w:tc>
          <w:tcPr>
            <w:tcW w:w="378" w:type="dxa"/>
            <w:shd w:val="clear" w:color="auto" w:fill="auto"/>
          </w:tcPr>
          <w:p w:rsidR="008F5760" w:rsidRPr="003A3DC9" w:rsidRDefault="008F5760" w:rsidP="00F06BFF">
            <w:pPr>
              <w:jc w:val="center"/>
              <w:rPr>
                <w:sz w:val="24"/>
                <w:szCs w:val="24"/>
                <w:lang w:val="uk-UA"/>
              </w:rPr>
            </w:pPr>
          </w:p>
        </w:tc>
        <w:tc>
          <w:tcPr>
            <w:tcW w:w="3416" w:type="dxa"/>
            <w:tcBorders>
              <w:right w:val="single" w:sz="4" w:space="0" w:color="auto"/>
            </w:tcBorders>
            <w:shd w:val="clear" w:color="auto" w:fill="auto"/>
          </w:tcPr>
          <w:p w:rsidR="008F5760" w:rsidRPr="003A3DC9" w:rsidRDefault="008F5760" w:rsidP="00F06BFF">
            <w:pPr>
              <w:jc w:val="center"/>
              <w:rPr>
                <w:sz w:val="24"/>
                <w:szCs w:val="24"/>
                <w:lang w:val="uk-UA"/>
              </w:rPr>
            </w:pPr>
            <w:r w:rsidRPr="003A3DC9">
              <w:rPr>
                <w:sz w:val="24"/>
                <w:szCs w:val="24"/>
                <w:lang w:val="uk-UA"/>
              </w:rPr>
              <w:t>Вело інфраструктура</w:t>
            </w:r>
          </w:p>
        </w:tc>
        <w:tc>
          <w:tcPr>
            <w:tcW w:w="425" w:type="dxa"/>
            <w:tcBorders>
              <w:top w:val="single" w:sz="4" w:space="0" w:color="FFFFFF"/>
              <w:left w:val="single" w:sz="4" w:space="0" w:color="auto"/>
              <w:bottom w:val="single" w:sz="4" w:space="0" w:color="FFFFFF"/>
            </w:tcBorders>
            <w:shd w:val="clear" w:color="auto" w:fill="auto"/>
          </w:tcPr>
          <w:p w:rsidR="008F5760" w:rsidRPr="003A3DC9" w:rsidRDefault="008F5760" w:rsidP="00F06BFF">
            <w:pPr>
              <w:jc w:val="center"/>
              <w:rPr>
                <w:sz w:val="24"/>
                <w:szCs w:val="24"/>
                <w:lang w:val="uk-UA"/>
              </w:rPr>
            </w:pPr>
          </w:p>
        </w:tc>
        <w:tc>
          <w:tcPr>
            <w:tcW w:w="425" w:type="dxa"/>
            <w:shd w:val="clear" w:color="auto" w:fill="auto"/>
          </w:tcPr>
          <w:p w:rsidR="008F5760" w:rsidRPr="003A3DC9" w:rsidRDefault="008F5760" w:rsidP="00F06BFF">
            <w:pPr>
              <w:jc w:val="center"/>
              <w:rPr>
                <w:sz w:val="24"/>
                <w:szCs w:val="24"/>
                <w:lang w:val="uk-UA"/>
              </w:rPr>
            </w:pPr>
          </w:p>
        </w:tc>
        <w:tc>
          <w:tcPr>
            <w:tcW w:w="4926" w:type="dxa"/>
            <w:shd w:val="clear" w:color="auto" w:fill="auto"/>
          </w:tcPr>
          <w:p w:rsidR="008F5760" w:rsidRPr="003A3DC9" w:rsidRDefault="008F5760" w:rsidP="00F06BFF">
            <w:pPr>
              <w:jc w:val="center"/>
              <w:rPr>
                <w:sz w:val="24"/>
                <w:szCs w:val="24"/>
                <w:lang w:val="uk-UA"/>
              </w:rPr>
            </w:pPr>
            <w:r w:rsidRPr="003A3DC9">
              <w:rPr>
                <w:sz w:val="24"/>
                <w:szCs w:val="24"/>
                <w:lang w:val="uk-UA"/>
              </w:rPr>
              <w:t>Охорона здоров'я</w:t>
            </w:r>
          </w:p>
        </w:tc>
      </w:tr>
      <w:tr w:rsidR="008F5760" w:rsidRPr="003A3DC9" w:rsidTr="00F06BFF">
        <w:tc>
          <w:tcPr>
            <w:tcW w:w="378" w:type="dxa"/>
            <w:shd w:val="clear" w:color="auto" w:fill="auto"/>
          </w:tcPr>
          <w:p w:rsidR="008F5760" w:rsidRPr="003A3DC9" w:rsidRDefault="008F5760" w:rsidP="00F06BFF">
            <w:pPr>
              <w:jc w:val="center"/>
              <w:rPr>
                <w:sz w:val="24"/>
                <w:szCs w:val="24"/>
                <w:lang w:val="uk-UA"/>
              </w:rPr>
            </w:pPr>
          </w:p>
        </w:tc>
        <w:tc>
          <w:tcPr>
            <w:tcW w:w="3416" w:type="dxa"/>
            <w:tcBorders>
              <w:right w:val="single" w:sz="4" w:space="0" w:color="auto"/>
            </w:tcBorders>
            <w:shd w:val="clear" w:color="auto" w:fill="auto"/>
          </w:tcPr>
          <w:p w:rsidR="008F5760" w:rsidRPr="003A3DC9" w:rsidRDefault="008F5760" w:rsidP="00F06BFF">
            <w:pPr>
              <w:jc w:val="center"/>
              <w:rPr>
                <w:sz w:val="24"/>
                <w:szCs w:val="24"/>
                <w:lang w:val="uk-UA"/>
              </w:rPr>
            </w:pPr>
            <w:r w:rsidRPr="003A3DC9">
              <w:rPr>
                <w:sz w:val="24"/>
                <w:szCs w:val="24"/>
                <w:lang w:val="uk-UA"/>
              </w:rPr>
              <w:t xml:space="preserve">Дорожнє господарство </w:t>
            </w:r>
          </w:p>
        </w:tc>
        <w:tc>
          <w:tcPr>
            <w:tcW w:w="425" w:type="dxa"/>
            <w:tcBorders>
              <w:top w:val="single" w:sz="4" w:space="0" w:color="FFFFFF"/>
              <w:left w:val="single" w:sz="4" w:space="0" w:color="auto"/>
              <w:bottom w:val="single" w:sz="4" w:space="0" w:color="FFFFFF"/>
            </w:tcBorders>
            <w:shd w:val="clear" w:color="auto" w:fill="auto"/>
          </w:tcPr>
          <w:p w:rsidR="008F5760" w:rsidRPr="003A3DC9" w:rsidRDefault="008F5760" w:rsidP="00F06BFF">
            <w:pPr>
              <w:jc w:val="center"/>
              <w:rPr>
                <w:sz w:val="24"/>
                <w:szCs w:val="24"/>
                <w:lang w:val="uk-UA"/>
              </w:rPr>
            </w:pPr>
          </w:p>
        </w:tc>
        <w:tc>
          <w:tcPr>
            <w:tcW w:w="425" w:type="dxa"/>
            <w:shd w:val="clear" w:color="auto" w:fill="auto"/>
          </w:tcPr>
          <w:p w:rsidR="008F5760" w:rsidRPr="003A3DC9" w:rsidRDefault="008F5760" w:rsidP="00F06BFF">
            <w:pPr>
              <w:jc w:val="center"/>
              <w:rPr>
                <w:sz w:val="24"/>
                <w:szCs w:val="24"/>
                <w:lang w:val="uk-UA"/>
              </w:rPr>
            </w:pPr>
          </w:p>
        </w:tc>
        <w:tc>
          <w:tcPr>
            <w:tcW w:w="4926" w:type="dxa"/>
            <w:shd w:val="clear" w:color="auto" w:fill="auto"/>
          </w:tcPr>
          <w:p w:rsidR="008F5760" w:rsidRPr="003A3DC9" w:rsidRDefault="008F5760" w:rsidP="00F06BFF">
            <w:pPr>
              <w:jc w:val="center"/>
              <w:rPr>
                <w:sz w:val="24"/>
                <w:szCs w:val="24"/>
                <w:lang w:val="uk-UA"/>
              </w:rPr>
            </w:pPr>
            <w:r w:rsidRPr="003A3DC9">
              <w:rPr>
                <w:sz w:val="24"/>
                <w:szCs w:val="24"/>
                <w:lang w:val="uk-UA"/>
              </w:rPr>
              <w:t>Соціальний захист</w:t>
            </w:r>
          </w:p>
        </w:tc>
      </w:tr>
      <w:tr w:rsidR="008F5760" w:rsidRPr="003A3DC9" w:rsidTr="00F06BFF">
        <w:tc>
          <w:tcPr>
            <w:tcW w:w="378" w:type="dxa"/>
            <w:shd w:val="clear" w:color="auto" w:fill="auto"/>
          </w:tcPr>
          <w:p w:rsidR="008F5760" w:rsidRPr="003A3DC9" w:rsidRDefault="008F5760" w:rsidP="00F06BFF">
            <w:pPr>
              <w:jc w:val="center"/>
              <w:rPr>
                <w:sz w:val="24"/>
                <w:szCs w:val="24"/>
                <w:lang w:val="uk-UA"/>
              </w:rPr>
            </w:pPr>
          </w:p>
        </w:tc>
        <w:tc>
          <w:tcPr>
            <w:tcW w:w="3416" w:type="dxa"/>
            <w:tcBorders>
              <w:right w:val="single" w:sz="4" w:space="0" w:color="auto"/>
            </w:tcBorders>
            <w:shd w:val="clear" w:color="auto" w:fill="auto"/>
          </w:tcPr>
          <w:p w:rsidR="008F5760" w:rsidRPr="003A3DC9" w:rsidRDefault="008F5760" w:rsidP="00F06BFF">
            <w:pPr>
              <w:jc w:val="center"/>
              <w:rPr>
                <w:sz w:val="24"/>
                <w:szCs w:val="24"/>
                <w:lang w:val="uk-UA"/>
              </w:rPr>
            </w:pPr>
            <w:r w:rsidRPr="003A3DC9">
              <w:rPr>
                <w:sz w:val="24"/>
                <w:szCs w:val="24"/>
                <w:lang w:val="uk-UA"/>
              </w:rPr>
              <w:t>Енергозбереження</w:t>
            </w:r>
          </w:p>
        </w:tc>
        <w:tc>
          <w:tcPr>
            <w:tcW w:w="425" w:type="dxa"/>
            <w:tcBorders>
              <w:top w:val="single" w:sz="4" w:space="0" w:color="FFFFFF"/>
              <w:left w:val="single" w:sz="4" w:space="0" w:color="auto"/>
              <w:bottom w:val="single" w:sz="4" w:space="0" w:color="FFFFFF"/>
            </w:tcBorders>
            <w:shd w:val="clear" w:color="auto" w:fill="auto"/>
          </w:tcPr>
          <w:p w:rsidR="008F5760" w:rsidRPr="003A3DC9" w:rsidRDefault="008F5760" w:rsidP="00F06BFF">
            <w:pPr>
              <w:jc w:val="center"/>
              <w:rPr>
                <w:sz w:val="24"/>
                <w:szCs w:val="24"/>
                <w:lang w:val="uk-UA"/>
              </w:rPr>
            </w:pPr>
          </w:p>
        </w:tc>
        <w:tc>
          <w:tcPr>
            <w:tcW w:w="425" w:type="dxa"/>
            <w:shd w:val="clear" w:color="auto" w:fill="auto"/>
          </w:tcPr>
          <w:p w:rsidR="008F5760" w:rsidRPr="003A3DC9" w:rsidRDefault="008F5760" w:rsidP="00F06BFF">
            <w:pPr>
              <w:jc w:val="center"/>
              <w:rPr>
                <w:sz w:val="24"/>
                <w:szCs w:val="24"/>
                <w:lang w:val="uk-UA"/>
              </w:rPr>
            </w:pPr>
          </w:p>
        </w:tc>
        <w:tc>
          <w:tcPr>
            <w:tcW w:w="4926" w:type="dxa"/>
            <w:shd w:val="clear" w:color="auto" w:fill="auto"/>
          </w:tcPr>
          <w:p w:rsidR="008F5760" w:rsidRPr="003A3DC9" w:rsidRDefault="008F5760" w:rsidP="00F06BFF">
            <w:pPr>
              <w:jc w:val="center"/>
              <w:rPr>
                <w:sz w:val="24"/>
                <w:szCs w:val="24"/>
                <w:lang w:val="uk-UA"/>
              </w:rPr>
            </w:pPr>
            <w:r w:rsidRPr="003A3DC9">
              <w:rPr>
                <w:sz w:val="24"/>
                <w:szCs w:val="24"/>
                <w:lang w:val="uk-UA"/>
              </w:rPr>
              <w:t>Спорт</w:t>
            </w:r>
          </w:p>
        </w:tc>
      </w:tr>
      <w:tr w:rsidR="008F5760" w:rsidRPr="003A3DC9" w:rsidTr="00F06BFF">
        <w:tc>
          <w:tcPr>
            <w:tcW w:w="378" w:type="dxa"/>
            <w:shd w:val="clear" w:color="auto" w:fill="auto"/>
          </w:tcPr>
          <w:p w:rsidR="008F5760" w:rsidRPr="003A3DC9" w:rsidRDefault="008F5760" w:rsidP="00F06BFF">
            <w:pPr>
              <w:jc w:val="center"/>
              <w:rPr>
                <w:sz w:val="24"/>
                <w:szCs w:val="24"/>
                <w:lang w:val="uk-UA"/>
              </w:rPr>
            </w:pPr>
          </w:p>
        </w:tc>
        <w:tc>
          <w:tcPr>
            <w:tcW w:w="3416" w:type="dxa"/>
            <w:tcBorders>
              <w:right w:val="single" w:sz="4" w:space="0" w:color="auto"/>
            </w:tcBorders>
            <w:shd w:val="clear" w:color="auto" w:fill="auto"/>
          </w:tcPr>
          <w:p w:rsidR="008F5760" w:rsidRPr="003A3DC9" w:rsidRDefault="008F5760" w:rsidP="00F06BFF">
            <w:pPr>
              <w:jc w:val="center"/>
              <w:rPr>
                <w:sz w:val="24"/>
                <w:szCs w:val="24"/>
                <w:lang w:val="uk-UA"/>
              </w:rPr>
            </w:pPr>
            <w:r w:rsidRPr="003A3DC9">
              <w:rPr>
                <w:sz w:val="24"/>
                <w:szCs w:val="24"/>
                <w:lang w:val="uk-UA"/>
              </w:rPr>
              <w:t>Комунальне господарство</w:t>
            </w:r>
          </w:p>
        </w:tc>
        <w:tc>
          <w:tcPr>
            <w:tcW w:w="425" w:type="dxa"/>
            <w:tcBorders>
              <w:top w:val="single" w:sz="4" w:space="0" w:color="FFFFFF"/>
              <w:left w:val="single" w:sz="4" w:space="0" w:color="auto"/>
              <w:bottom w:val="single" w:sz="4" w:space="0" w:color="FFFFFF"/>
            </w:tcBorders>
            <w:shd w:val="clear" w:color="auto" w:fill="auto"/>
          </w:tcPr>
          <w:p w:rsidR="008F5760" w:rsidRPr="003A3DC9" w:rsidRDefault="008F5760" w:rsidP="00F06BFF">
            <w:pPr>
              <w:jc w:val="center"/>
              <w:rPr>
                <w:sz w:val="24"/>
                <w:szCs w:val="24"/>
                <w:lang w:val="uk-UA"/>
              </w:rPr>
            </w:pPr>
          </w:p>
        </w:tc>
        <w:tc>
          <w:tcPr>
            <w:tcW w:w="425" w:type="dxa"/>
            <w:shd w:val="clear" w:color="auto" w:fill="auto"/>
          </w:tcPr>
          <w:p w:rsidR="008F5760" w:rsidRPr="003A3DC9" w:rsidRDefault="008F5760" w:rsidP="00F06BFF">
            <w:pPr>
              <w:jc w:val="center"/>
              <w:rPr>
                <w:sz w:val="24"/>
                <w:szCs w:val="24"/>
                <w:lang w:val="uk-UA"/>
              </w:rPr>
            </w:pPr>
          </w:p>
        </w:tc>
        <w:tc>
          <w:tcPr>
            <w:tcW w:w="4926" w:type="dxa"/>
            <w:shd w:val="clear" w:color="auto" w:fill="auto"/>
          </w:tcPr>
          <w:p w:rsidR="008F5760" w:rsidRPr="003A3DC9" w:rsidRDefault="008F5760" w:rsidP="00F06BFF">
            <w:pPr>
              <w:jc w:val="center"/>
              <w:rPr>
                <w:sz w:val="24"/>
                <w:szCs w:val="24"/>
                <w:lang w:val="uk-UA"/>
              </w:rPr>
            </w:pPr>
            <w:r w:rsidRPr="003A3DC9">
              <w:rPr>
                <w:sz w:val="24"/>
                <w:szCs w:val="24"/>
                <w:lang w:val="uk-UA"/>
              </w:rPr>
              <w:t>Телекомунікації, зв’язок та інформаційні технології</w:t>
            </w:r>
          </w:p>
        </w:tc>
      </w:tr>
      <w:tr w:rsidR="008F5760" w:rsidRPr="003A3DC9" w:rsidTr="00F06BFF">
        <w:tc>
          <w:tcPr>
            <w:tcW w:w="378" w:type="dxa"/>
            <w:shd w:val="clear" w:color="auto" w:fill="auto"/>
          </w:tcPr>
          <w:p w:rsidR="008F5760" w:rsidRPr="003A3DC9" w:rsidRDefault="008F5760" w:rsidP="00F06BFF">
            <w:pPr>
              <w:jc w:val="center"/>
              <w:rPr>
                <w:sz w:val="24"/>
                <w:szCs w:val="24"/>
                <w:lang w:val="uk-UA"/>
              </w:rPr>
            </w:pPr>
          </w:p>
        </w:tc>
        <w:tc>
          <w:tcPr>
            <w:tcW w:w="3416" w:type="dxa"/>
            <w:tcBorders>
              <w:right w:val="single" w:sz="4" w:space="0" w:color="auto"/>
            </w:tcBorders>
            <w:shd w:val="clear" w:color="auto" w:fill="auto"/>
          </w:tcPr>
          <w:p w:rsidR="008F5760" w:rsidRPr="003A3DC9" w:rsidRDefault="008F5760" w:rsidP="00F06BFF">
            <w:pPr>
              <w:jc w:val="center"/>
              <w:rPr>
                <w:sz w:val="24"/>
                <w:szCs w:val="24"/>
                <w:lang w:val="uk-UA"/>
              </w:rPr>
            </w:pPr>
            <w:r w:rsidRPr="003A3DC9">
              <w:rPr>
                <w:sz w:val="24"/>
                <w:szCs w:val="24"/>
                <w:lang w:val="uk-UA"/>
              </w:rPr>
              <w:t>Культура та туризм</w:t>
            </w:r>
          </w:p>
        </w:tc>
        <w:tc>
          <w:tcPr>
            <w:tcW w:w="425" w:type="dxa"/>
            <w:tcBorders>
              <w:top w:val="single" w:sz="4" w:space="0" w:color="FFFFFF"/>
              <w:left w:val="single" w:sz="4" w:space="0" w:color="auto"/>
              <w:bottom w:val="single" w:sz="4" w:space="0" w:color="FFFFFF"/>
            </w:tcBorders>
            <w:shd w:val="clear" w:color="auto" w:fill="auto"/>
          </w:tcPr>
          <w:p w:rsidR="008F5760" w:rsidRPr="003A3DC9" w:rsidRDefault="008F5760" w:rsidP="00F06BFF">
            <w:pPr>
              <w:jc w:val="center"/>
              <w:rPr>
                <w:sz w:val="24"/>
                <w:szCs w:val="24"/>
                <w:lang w:val="uk-UA"/>
              </w:rPr>
            </w:pPr>
          </w:p>
        </w:tc>
        <w:tc>
          <w:tcPr>
            <w:tcW w:w="425" w:type="dxa"/>
            <w:shd w:val="clear" w:color="auto" w:fill="auto"/>
          </w:tcPr>
          <w:p w:rsidR="008F5760" w:rsidRPr="003A3DC9" w:rsidRDefault="008F5760" w:rsidP="00F06BFF">
            <w:pPr>
              <w:jc w:val="center"/>
              <w:rPr>
                <w:sz w:val="24"/>
                <w:szCs w:val="24"/>
                <w:lang w:val="uk-UA"/>
              </w:rPr>
            </w:pPr>
          </w:p>
        </w:tc>
        <w:tc>
          <w:tcPr>
            <w:tcW w:w="4926" w:type="dxa"/>
            <w:shd w:val="clear" w:color="auto" w:fill="auto"/>
          </w:tcPr>
          <w:p w:rsidR="008F5760" w:rsidRPr="003A3DC9" w:rsidRDefault="008F5760" w:rsidP="00F06BFF">
            <w:pPr>
              <w:jc w:val="center"/>
              <w:rPr>
                <w:i/>
                <w:sz w:val="24"/>
                <w:szCs w:val="24"/>
                <w:lang w:val="uk-UA"/>
              </w:rPr>
            </w:pPr>
            <w:r w:rsidRPr="003A3DC9">
              <w:rPr>
                <w:i/>
                <w:sz w:val="24"/>
                <w:szCs w:val="24"/>
                <w:lang w:val="uk-UA"/>
              </w:rPr>
              <w:t>зазначити, якщо інше</w:t>
            </w:r>
          </w:p>
        </w:tc>
      </w:tr>
    </w:tbl>
    <w:p w:rsidR="008F5760" w:rsidRPr="003A3DC9" w:rsidRDefault="008F5760" w:rsidP="008F5760">
      <w:pPr>
        <w:jc w:val="center"/>
        <w:rPr>
          <w:sz w:val="24"/>
          <w:szCs w:val="24"/>
          <w:lang w:val="uk-UA"/>
        </w:rPr>
      </w:pPr>
    </w:p>
    <w:tbl>
      <w:tblPr>
        <w:tblpPr w:leftFromText="180" w:rightFromText="180" w:vertAnchor="text" w:horzAnchor="margin" w:tblpY="390"/>
        <w:tblOverlap w:val="never"/>
        <w:tblW w:w="9508" w:type="dxa"/>
        <w:tblLayout w:type="fixed"/>
        <w:tblCellMar>
          <w:left w:w="10" w:type="dxa"/>
          <w:right w:w="10" w:type="dxa"/>
        </w:tblCellMar>
        <w:tblLook w:val="0000"/>
      </w:tblPr>
      <w:tblGrid>
        <w:gridCol w:w="9508"/>
      </w:tblGrid>
      <w:tr w:rsidR="008F5760" w:rsidRPr="003A3DC9" w:rsidTr="00F06BFF">
        <w:trPr>
          <w:trHeight w:hRule="exact" w:val="857"/>
        </w:trPr>
        <w:tc>
          <w:tcPr>
            <w:tcW w:w="9508" w:type="dxa"/>
            <w:tcBorders>
              <w:top w:val="single" w:sz="4" w:space="0" w:color="auto"/>
              <w:left w:val="single" w:sz="4" w:space="0" w:color="auto"/>
              <w:bottom w:val="single" w:sz="4" w:space="0" w:color="auto"/>
              <w:right w:val="single" w:sz="4" w:space="0" w:color="auto"/>
            </w:tcBorders>
            <w:shd w:val="clear" w:color="auto" w:fill="FFFFFF"/>
          </w:tcPr>
          <w:p w:rsidR="008F5760" w:rsidRPr="003A3DC9" w:rsidRDefault="008F5760" w:rsidP="00F06BFF">
            <w:pPr>
              <w:jc w:val="center"/>
              <w:rPr>
                <w:b/>
                <w:i/>
                <w:sz w:val="24"/>
                <w:szCs w:val="24"/>
                <w:lang w:val="uk-UA"/>
              </w:rPr>
            </w:pPr>
            <w:r w:rsidRPr="003A3DC9">
              <w:rPr>
                <w:i/>
                <w:sz w:val="24"/>
                <w:szCs w:val="24"/>
                <w:lang w:val="uk-UA"/>
              </w:rPr>
              <w:t>Адреса, назва установи / закладу, будинку, або інша локація</w:t>
            </w:r>
          </w:p>
        </w:tc>
      </w:tr>
    </w:tbl>
    <w:p w:rsidR="008F5760" w:rsidRPr="003A3DC9" w:rsidRDefault="008F5760" w:rsidP="008F5760">
      <w:pPr>
        <w:jc w:val="center"/>
        <w:rPr>
          <w:b/>
          <w:sz w:val="24"/>
          <w:szCs w:val="24"/>
          <w:lang w:val="uk-UA"/>
        </w:rPr>
      </w:pPr>
      <w:r w:rsidRPr="003A3DC9">
        <w:rPr>
          <w:b/>
          <w:sz w:val="24"/>
          <w:szCs w:val="24"/>
          <w:lang w:val="uk-UA"/>
        </w:rPr>
        <w:t>3. Локалізація проєкту*</w:t>
      </w:r>
    </w:p>
    <w:p w:rsidR="008F5760" w:rsidRPr="003A3DC9" w:rsidRDefault="008F5760" w:rsidP="008F5760">
      <w:pPr>
        <w:jc w:val="center"/>
        <w:rPr>
          <w:b/>
          <w:sz w:val="24"/>
          <w:szCs w:val="24"/>
          <w:lang w:val="uk-UA"/>
        </w:rPr>
      </w:pPr>
    </w:p>
    <w:p w:rsidR="008F5760" w:rsidRPr="003A3DC9" w:rsidRDefault="008F5760" w:rsidP="008F5760">
      <w:pPr>
        <w:jc w:val="center"/>
        <w:rPr>
          <w:b/>
          <w:sz w:val="24"/>
          <w:szCs w:val="24"/>
          <w:lang w:val="uk-UA"/>
        </w:rPr>
      </w:pPr>
      <w:r w:rsidRPr="003A3DC9">
        <w:rPr>
          <w:b/>
          <w:sz w:val="24"/>
          <w:szCs w:val="24"/>
          <w:lang w:val="uk-UA"/>
        </w:rPr>
        <w:t>4. Короткий опис проєкту* (не більше 50 слів)</w:t>
      </w:r>
    </w:p>
    <w:p w:rsidR="008F5760" w:rsidRPr="003A3DC9" w:rsidRDefault="008F5760" w:rsidP="008F5760">
      <w:pPr>
        <w:jc w:val="center"/>
        <w:rPr>
          <w:b/>
          <w:sz w:val="24"/>
          <w:szCs w:val="24"/>
          <w:lang w:val="uk-UA"/>
        </w:rPr>
      </w:pPr>
    </w:p>
    <w:tbl>
      <w:tblPr>
        <w:tblpPr w:leftFromText="180" w:rightFromText="180" w:vertAnchor="text" w:horzAnchor="margin" w:tblpY="103"/>
        <w:tblOverlap w:val="never"/>
        <w:tblW w:w="9508" w:type="dxa"/>
        <w:tblLayout w:type="fixed"/>
        <w:tblCellMar>
          <w:left w:w="10" w:type="dxa"/>
          <w:right w:w="10" w:type="dxa"/>
        </w:tblCellMar>
        <w:tblLook w:val="0000"/>
      </w:tblPr>
      <w:tblGrid>
        <w:gridCol w:w="9508"/>
      </w:tblGrid>
      <w:tr w:rsidR="008F5760" w:rsidRPr="003A3DC9" w:rsidTr="00F06BFF">
        <w:trPr>
          <w:trHeight w:hRule="exact" w:val="2417"/>
        </w:trPr>
        <w:tc>
          <w:tcPr>
            <w:tcW w:w="9508" w:type="dxa"/>
            <w:tcBorders>
              <w:top w:val="single" w:sz="4" w:space="0" w:color="auto"/>
              <w:left w:val="single" w:sz="4" w:space="0" w:color="auto"/>
              <w:bottom w:val="single" w:sz="4" w:space="0" w:color="auto"/>
              <w:right w:val="single" w:sz="4" w:space="0" w:color="auto"/>
            </w:tcBorders>
            <w:shd w:val="clear" w:color="auto" w:fill="FFFFFF"/>
          </w:tcPr>
          <w:p w:rsidR="008F5760" w:rsidRPr="003A3DC9" w:rsidRDefault="008F5760" w:rsidP="00F06BFF">
            <w:pPr>
              <w:jc w:val="center"/>
              <w:rPr>
                <w:sz w:val="24"/>
                <w:szCs w:val="24"/>
                <w:lang w:val="uk-UA"/>
              </w:rPr>
            </w:pPr>
          </w:p>
        </w:tc>
      </w:tr>
    </w:tbl>
    <w:p w:rsidR="008F5760" w:rsidRPr="003A3DC9" w:rsidRDefault="008F5760" w:rsidP="008F5760">
      <w:pPr>
        <w:jc w:val="center"/>
        <w:rPr>
          <w:sz w:val="24"/>
          <w:szCs w:val="24"/>
          <w:lang w:val="uk-UA"/>
        </w:rPr>
      </w:pPr>
    </w:p>
    <w:p w:rsidR="008F5760" w:rsidRPr="003A3DC9" w:rsidRDefault="008F5760" w:rsidP="008F5760">
      <w:pPr>
        <w:jc w:val="center"/>
        <w:rPr>
          <w:b/>
          <w:sz w:val="24"/>
          <w:szCs w:val="24"/>
          <w:lang w:val="uk-UA"/>
        </w:rPr>
      </w:pPr>
      <w:r w:rsidRPr="003A3DC9">
        <w:rPr>
          <w:b/>
          <w:sz w:val="24"/>
          <w:szCs w:val="24"/>
          <w:lang w:val="uk-UA"/>
        </w:rPr>
        <w:t>5. Фінансування проєкту*</w:t>
      </w:r>
    </w:p>
    <w:p w:rsidR="008F5760" w:rsidRPr="003A3DC9" w:rsidRDefault="008F5760" w:rsidP="008F5760">
      <w:pPr>
        <w:jc w:val="center"/>
        <w:rPr>
          <w:b/>
          <w:sz w:val="24"/>
          <w:szCs w:val="24"/>
          <w:lang w:val="uk-U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006"/>
        <w:gridCol w:w="4492"/>
      </w:tblGrid>
      <w:tr w:rsidR="008F5760" w:rsidRPr="003A3DC9" w:rsidTr="00F06BFF">
        <w:tc>
          <w:tcPr>
            <w:tcW w:w="5006" w:type="dxa"/>
            <w:shd w:val="clear" w:color="auto" w:fill="auto"/>
          </w:tcPr>
          <w:p w:rsidR="008F5760" w:rsidRPr="003A3DC9" w:rsidRDefault="00F133D0" w:rsidP="00F133D0">
            <w:pPr>
              <w:jc w:val="center"/>
              <w:rPr>
                <w:sz w:val="24"/>
                <w:szCs w:val="24"/>
                <w:lang w:val="uk-UA"/>
              </w:rPr>
            </w:pPr>
            <w:r>
              <w:rPr>
                <w:sz w:val="24"/>
                <w:szCs w:val="24"/>
                <w:lang w:val="uk-UA"/>
              </w:rPr>
              <w:t xml:space="preserve">Фінансування з </w:t>
            </w:r>
            <w:r w:rsidR="008F5760" w:rsidRPr="003A3DC9">
              <w:rPr>
                <w:sz w:val="24"/>
                <w:szCs w:val="24"/>
                <w:lang w:val="uk-UA"/>
              </w:rPr>
              <w:t>бюджету</w:t>
            </w:r>
            <w:r>
              <w:rPr>
                <w:sz w:val="24"/>
                <w:szCs w:val="24"/>
                <w:lang w:val="uk-UA"/>
              </w:rPr>
              <w:t xml:space="preserve"> громади</w:t>
            </w:r>
          </w:p>
        </w:tc>
        <w:tc>
          <w:tcPr>
            <w:tcW w:w="4492" w:type="dxa"/>
            <w:shd w:val="clear" w:color="auto" w:fill="auto"/>
          </w:tcPr>
          <w:p w:rsidR="008F5760" w:rsidRPr="003A3DC9" w:rsidRDefault="008F5760" w:rsidP="00F06BFF">
            <w:pPr>
              <w:jc w:val="center"/>
              <w:rPr>
                <w:b/>
                <w:sz w:val="24"/>
                <w:szCs w:val="24"/>
                <w:lang w:val="uk-UA"/>
              </w:rPr>
            </w:pPr>
          </w:p>
        </w:tc>
      </w:tr>
      <w:tr w:rsidR="008F5760" w:rsidRPr="003A3DC9" w:rsidTr="00F06BFF">
        <w:tc>
          <w:tcPr>
            <w:tcW w:w="5006" w:type="dxa"/>
            <w:shd w:val="clear" w:color="auto" w:fill="auto"/>
          </w:tcPr>
          <w:p w:rsidR="008F5760" w:rsidRPr="003A3DC9" w:rsidRDefault="008F5760" w:rsidP="00F06BFF">
            <w:pPr>
              <w:jc w:val="center"/>
              <w:rPr>
                <w:sz w:val="24"/>
                <w:szCs w:val="24"/>
                <w:lang w:val="uk-UA"/>
              </w:rPr>
            </w:pPr>
            <w:r w:rsidRPr="003A3DC9">
              <w:rPr>
                <w:sz w:val="24"/>
                <w:szCs w:val="24"/>
                <w:lang w:val="uk-UA"/>
              </w:rPr>
              <w:t>Партнерський вклад</w:t>
            </w:r>
          </w:p>
        </w:tc>
        <w:tc>
          <w:tcPr>
            <w:tcW w:w="4492" w:type="dxa"/>
            <w:shd w:val="clear" w:color="auto" w:fill="auto"/>
          </w:tcPr>
          <w:p w:rsidR="008F5760" w:rsidRPr="003A3DC9" w:rsidRDefault="008F5760" w:rsidP="00F06BFF">
            <w:pPr>
              <w:jc w:val="center"/>
              <w:rPr>
                <w:b/>
                <w:sz w:val="24"/>
                <w:szCs w:val="24"/>
                <w:lang w:val="uk-UA"/>
              </w:rPr>
            </w:pPr>
          </w:p>
        </w:tc>
      </w:tr>
      <w:tr w:rsidR="008F5760" w:rsidRPr="003A3DC9" w:rsidTr="00F06BFF">
        <w:tc>
          <w:tcPr>
            <w:tcW w:w="5006" w:type="dxa"/>
            <w:shd w:val="clear" w:color="auto" w:fill="auto"/>
          </w:tcPr>
          <w:p w:rsidR="008F5760" w:rsidRPr="003A3DC9" w:rsidRDefault="008F5760" w:rsidP="00F06BFF">
            <w:pPr>
              <w:jc w:val="center"/>
              <w:rPr>
                <w:sz w:val="24"/>
                <w:szCs w:val="24"/>
                <w:lang w:val="uk-UA"/>
              </w:rPr>
            </w:pPr>
            <w:r w:rsidRPr="003A3DC9">
              <w:rPr>
                <w:sz w:val="24"/>
                <w:szCs w:val="24"/>
                <w:lang w:val="uk-UA"/>
              </w:rPr>
              <w:t>Загальний бюджет проєкту</w:t>
            </w:r>
          </w:p>
        </w:tc>
        <w:tc>
          <w:tcPr>
            <w:tcW w:w="4492" w:type="dxa"/>
            <w:shd w:val="clear" w:color="auto" w:fill="auto"/>
          </w:tcPr>
          <w:p w:rsidR="008F5760" w:rsidRPr="003A3DC9" w:rsidRDefault="008F5760" w:rsidP="00F06BFF">
            <w:pPr>
              <w:jc w:val="center"/>
              <w:rPr>
                <w:b/>
                <w:sz w:val="24"/>
                <w:szCs w:val="24"/>
                <w:lang w:val="uk-UA"/>
              </w:rPr>
            </w:pPr>
          </w:p>
        </w:tc>
      </w:tr>
    </w:tbl>
    <w:p w:rsidR="008F5760" w:rsidRPr="003A3DC9" w:rsidRDefault="008F5760" w:rsidP="008F5760">
      <w:pPr>
        <w:jc w:val="center"/>
        <w:rPr>
          <w:b/>
          <w:iCs/>
          <w:sz w:val="24"/>
          <w:szCs w:val="24"/>
          <w:lang w:val="uk-UA"/>
        </w:rPr>
      </w:pPr>
    </w:p>
    <w:p w:rsidR="008F5760" w:rsidRPr="003A3DC9" w:rsidRDefault="008F5760" w:rsidP="008F5760">
      <w:pPr>
        <w:jc w:val="center"/>
        <w:rPr>
          <w:b/>
          <w:iCs/>
          <w:sz w:val="24"/>
          <w:szCs w:val="24"/>
          <w:lang w:val="uk-UA"/>
        </w:rPr>
      </w:pPr>
      <w:r w:rsidRPr="003A3DC9">
        <w:rPr>
          <w:b/>
          <w:iCs/>
          <w:sz w:val="24"/>
          <w:szCs w:val="24"/>
          <w:lang w:val="uk-UA"/>
        </w:rPr>
        <w:t xml:space="preserve">ІІ. ПОВНИЙ ОПИС ПРОЄКТУ </w:t>
      </w:r>
    </w:p>
    <w:p w:rsidR="008F5760" w:rsidRPr="003A3DC9" w:rsidRDefault="008F5760" w:rsidP="008F5760">
      <w:pPr>
        <w:jc w:val="center"/>
        <w:rPr>
          <w:b/>
          <w:iCs/>
          <w:sz w:val="24"/>
          <w:szCs w:val="24"/>
          <w:lang w:val="uk-UA"/>
        </w:rPr>
      </w:pPr>
    </w:p>
    <w:p w:rsidR="008F5760" w:rsidRPr="003A3DC9" w:rsidRDefault="008F5760" w:rsidP="008F5760">
      <w:pPr>
        <w:jc w:val="center"/>
        <w:rPr>
          <w:b/>
          <w:sz w:val="24"/>
          <w:szCs w:val="24"/>
          <w:lang w:val="uk-UA"/>
        </w:rPr>
      </w:pPr>
      <w:r w:rsidRPr="003A3DC9">
        <w:rPr>
          <w:b/>
          <w:sz w:val="24"/>
          <w:szCs w:val="24"/>
          <w:lang w:val="uk-UA"/>
        </w:rPr>
        <w:t>6. Проблема (передумови, обґрунтування необхідності реалізації проєкту)*</w:t>
      </w:r>
    </w:p>
    <w:tbl>
      <w:tblPr>
        <w:tblpPr w:leftFromText="180" w:rightFromText="180" w:vertAnchor="text" w:horzAnchor="margin" w:tblpY="103"/>
        <w:tblOverlap w:val="never"/>
        <w:tblW w:w="9508" w:type="dxa"/>
        <w:tblLayout w:type="fixed"/>
        <w:tblCellMar>
          <w:left w:w="10" w:type="dxa"/>
          <w:right w:w="10" w:type="dxa"/>
        </w:tblCellMar>
        <w:tblLook w:val="0000"/>
      </w:tblPr>
      <w:tblGrid>
        <w:gridCol w:w="9508"/>
      </w:tblGrid>
      <w:tr w:rsidR="008F5760" w:rsidRPr="003A3DC9" w:rsidTr="00F06BFF">
        <w:trPr>
          <w:trHeight w:hRule="exact" w:val="2705"/>
        </w:trPr>
        <w:tc>
          <w:tcPr>
            <w:tcW w:w="9508" w:type="dxa"/>
            <w:tcBorders>
              <w:top w:val="single" w:sz="4" w:space="0" w:color="auto"/>
              <w:left w:val="single" w:sz="4" w:space="0" w:color="auto"/>
              <w:bottom w:val="single" w:sz="4" w:space="0" w:color="auto"/>
              <w:right w:val="single" w:sz="4" w:space="0" w:color="auto"/>
            </w:tcBorders>
            <w:shd w:val="clear" w:color="auto" w:fill="FFFFFF"/>
          </w:tcPr>
          <w:p w:rsidR="008F5760" w:rsidRPr="003A3DC9" w:rsidRDefault="008F5760" w:rsidP="00F06BFF">
            <w:pPr>
              <w:jc w:val="center"/>
              <w:rPr>
                <w:b/>
                <w:sz w:val="24"/>
                <w:szCs w:val="24"/>
                <w:lang w:val="uk-UA"/>
              </w:rPr>
            </w:pPr>
          </w:p>
        </w:tc>
      </w:tr>
    </w:tbl>
    <w:p w:rsidR="008F5760" w:rsidRPr="003A3DC9" w:rsidRDefault="008F5760" w:rsidP="008F5760">
      <w:pPr>
        <w:jc w:val="center"/>
        <w:rPr>
          <w:sz w:val="24"/>
          <w:szCs w:val="24"/>
          <w:lang w:val="uk-UA"/>
        </w:rPr>
      </w:pPr>
    </w:p>
    <w:p w:rsidR="008F5760" w:rsidRPr="003A3DC9" w:rsidRDefault="008F5760" w:rsidP="008F5760">
      <w:pPr>
        <w:jc w:val="center"/>
        <w:rPr>
          <w:b/>
          <w:iCs/>
          <w:sz w:val="24"/>
          <w:szCs w:val="24"/>
          <w:lang w:val="uk-UA"/>
        </w:rPr>
      </w:pPr>
      <w:r w:rsidRPr="003A3DC9">
        <w:rPr>
          <w:b/>
          <w:iCs/>
          <w:sz w:val="24"/>
          <w:szCs w:val="24"/>
          <w:lang w:val="uk-UA"/>
        </w:rPr>
        <w:t>7. Мета проєкту*</w:t>
      </w:r>
    </w:p>
    <w:tbl>
      <w:tblPr>
        <w:tblpPr w:leftFromText="180" w:rightFromText="180" w:vertAnchor="text" w:horzAnchor="margin" w:tblpY="103"/>
        <w:tblOverlap w:val="never"/>
        <w:tblW w:w="9508" w:type="dxa"/>
        <w:tblLayout w:type="fixed"/>
        <w:tblCellMar>
          <w:left w:w="10" w:type="dxa"/>
          <w:right w:w="10" w:type="dxa"/>
        </w:tblCellMar>
        <w:tblLook w:val="0000"/>
      </w:tblPr>
      <w:tblGrid>
        <w:gridCol w:w="9508"/>
      </w:tblGrid>
      <w:tr w:rsidR="008F5760" w:rsidRPr="003A3DC9" w:rsidTr="00F06BFF">
        <w:trPr>
          <w:trHeight w:hRule="exact" w:val="2426"/>
        </w:trPr>
        <w:tc>
          <w:tcPr>
            <w:tcW w:w="9508" w:type="dxa"/>
            <w:tcBorders>
              <w:top w:val="single" w:sz="4" w:space="0" w:color="auto"/>
              <w:left w:val="single" w:sz="4" w:space="0" w:color="auto"/>
              <w:bottom w:val="single" w:sz="4" w:space="0" w:color="auto"/>
              <w:right w:val="single" w:sz="4" w:space="0" w:color="auto"/>
            </w:tcBorders>
            <w:shd w:val="clear" w:color="auto" w:fill="FFFFFF"/>
          </w:tcPr>
          <w:p w:rsidR="008F5760" w:rsidRPr="003A3DC9" w:rsidRDefault="008F5760" w:rsidP="00F06BFF">
            <w:pPr>
              <w:jc w:val="center"/>
              <w:rPr>
                <w:sz w:val="24"/>
                <w:szCs w:val="24"/>
                <w:lang w:val="uk-UA"/>
              </w:rPr>
            </w:pPr>
          </w:p>
        </w:tc>
      </w:tr>
    </w:tbl>
    <w:p w:rsidR="008F5760" w:rsidRPr="003A3DC9" w:rsidRDefault="008F5760" w:rsidP="008F5760">
      <w:pPr>
        <w:jc w:val="center"/>
        <w:rPr>
          <w:iCs/>
          <w:sz w:val="24"/>
          <w:szCs w:val="24"/>
          <w:u w:val="single"/>
          <w:lang w:val="uk-UA"/>
        </w:rPr>
      </w:pPr>
    </w:p>
    <w:p w:rsidR="008F5760" w:rsidRPr="003A3DC9" w:rsidRDefault="008F5760" w:rsidP="008F5760">
      <w:pPr>
        <w:jc w:val="center"/>
        <w:rPr>
          <w:b/>
          <w:iCs/>
          <w:sz w:val="24"/>
          <w:szCs w:val="24"/>
          <w:lang w:val="uk-UA"/>
        </w:rPr>
      </w:pPr>
      <w:r w:rsidRPr="003A3DC9">
        <w:rPr>
          <w:b/>
          <w:iCs/>
          <w:sz w:val="24"/>
          <w:szCs w:val="24"/>
          <w:lang w:val="uk-UA"/>
        </w:rPr>
        <w:t>8. Пропоноване рішення, щодо розв’язування проблеми і його обґрунтування*</w:t>
      </w:r>
    </w:p>
    <w:tbl>
      <w:tblPr>
        <w:tblpPr w:leftFromText="180" w:rightFromText="180" w:vertAnchor="text" w:horzAnchor="margin" w:tblpY="103"/>
        <w:tblOverlap w:val="never"/>
        <w:tblW w:w="9508" w:type="dxa"/>
        <w:tblLayout w:type="fixed"/>
        <w:tblCellMar>
          <w:left w:w="10" w:type="dxa"/>
          <w:right w:w="10" w:type="dxa"/>
        </w:tblCellMar>
        <w:tblLook w:val="0000"/>
      </w:tblPr>
      <w:tblGrid>
        <w:gridCol w:w="9508"/>
      </w:tblGrid>
      <w:tr w:rsidR="008F5760" w:rsidRPr="003A3DC9" w:rsidTr="00F06BFF">
        <w:trPr>
          <w:trHeight w:hRule="exact" w:val="2992"/>
        </w:trPr>
        <w:tc>
          <w:tcPr>
            <w:tcW w:w="9508" w:type="dxa"/>
            <w:tcBorders>
              <w:top w:val="single" w:sz="4" w:space="0" w:color="auto"/>
              <w:left w:val="single" w:sz="4" w:space="0" w:color="auto"/>
              <w:bottom w:val="single" w:sz="4" w:space="0" w:color="auto"/>
              <w:right w:val="single" w:sz="4" w:space="0" w:color="auto"/>
            </w:tcBorders>
            <w:shd w:val="clear" w:color="auto" w:fill="FFFFFF"/>
          </w:tcPr>
          <w:p w:rsidR="008F5760" w:rsidRPr="003A3DC9" w:rsidRDefault="008F5760" w:rsidP="00F06BFF">
            <w:pPr>
              <w:jc w:val="center"/>
              <w:rPr>
                <w:sz w:val="24"/>
                <w:szCs w:val="24"/>
                <w:lang w:val="uk-UA"/>
              </w:rPr>
            </w:pPr>
          </w:p>
        </w:tc>
      </w:tr>
    </w:tbl>
    <w:p w:rsidR="008F5760" w:rsidRPr="003A3DC9" w:rsidRDefault="008F5760" w:rsidP="008F5760">
      <w:pPr>
        <w:jc w:val="center"/>
        <w:rPr>
          <w:sz w:val="24"/>
          <w:szCs w:val="24"/>
          <w:lang w:val="uk-UA"/>
        </w:rPr>
      </w:pPr>
    </w:p>
    <w:p w:rsidR="008F5760" w:rsidRPr="003A3DC9" w:rsidRDefault="008F5760" w:rsidP="008F5760">
      <w:pPr>
        <w:jc w:val="center"/>
        <w:rPr>
          <w:b/>
          <w:iCs/>
          <w:sz w:val="24"/>
          <w:szCs w:val="24"/>
          <w:lang w:val="uk-UA"/>
        </w:rPr>
      </w:pPr>
      <w:r w:rsidRPr="003A3DC9">
        <w:rPr>
          <w:b/>
          <w:iCs/>
          <w:sz w:val="24"/>
          <w:szCs w:val="24"/>
          <w:lang w:val="uk-UA"/>
        </w:rPr>
        <w:t>9. Для кого цей проєкт (основні групи мешканців, які зможуть користуватись результатами реалізації завдання)</w:t>
      </w:r>
    </w:p>
    <w:tbl>
      <w:tblPr>
        <w:tblpPr w:leftFromText="180" w:rightFromText="180" w:vertAnchor="text" w:horzAnchor="margin" w:tblpY="103"/>
        <w:tblOverlap w:val="never"/>
        <w:tblW w:w="9508" w:type="dxa"/>
        <w:tblLayout w:type="fixed"/>
        <w:tblCellMar>
          <w:left w:w="10" w:type="dxa"/>
          <w:right w:w="10" w:type="dxa"/>
        </w:tblCellMar>
        <w:tblLook w:val="0000"/>
      </w:tblPr>
      <w:tblGrid>
        <w:gridCol w:w="9508"/>
      </w:tblGrid>
      <w:tr w:rsidR="008F5760" w:rsidRPr="003A3DC9" w:rsidTr="00F06BFF">
        <w:trPr>
          <w:trHeight w:hRule="exact" w:val="2556"/>
        </w:trPr>
        <w:tc>
          <w:tcPr>
            <w:tcW w:w="9508" w:type="dxa"/>
            <w:tcBorders>
              <w:top w:val="single" w:sz="4" w:space="0" w:color="auto"/>
              <w:left w:val="single" w:sz="4" w:space="0" w:color="auto"/>
              <w:bottom w:val="single" w:sz="4" w:space="0" w:color="auto"/>
              <w:right w:val="single" w:sz="4" w:space="0" w:color="auto"/>
            </w:tcBorders>
            <w:shd w:val="clear" w:color="auto" w:fill="FFFFFF"/>
          </w:tcPr>
          <w:p w:rsidR="008F5760" w:rsidRPr="003A3DC9" w:rsidRDefault="008F5760" w:rsidP="00F06BFF">
            <w:pPr>
              <w:jc w:val="center"/>
              <w:rPr>
                <w:sz w:val="24"/>
                <w:szCs w:val="24"/>
                <w:lang w:val="uk-UA"/>
              </w:rPr>
            </w:pPr>
          </w:p>
        </w:tc>
      </w:tr>
    </w:tbl>
    <w:p w:rsidR="008F5760" w:rsidRPr="003A3DC9" w:rsidRDefault="008F5760" w:rsidP="008F5760">
      <w:pPr>
        <w:rPr>
          <w:b/>
          <w:sz w:val="24"/>
          <w:szCs w:val="24"/>
          <w:lang w:val="uk-UA"/>
        </w:rPr>
      </w:pPr>
    </w:p>
    <w:p w:rsidR="008F5760" w:rsidRPr="003A3DC9" w:rsidRDefault="008F5760" w:rsidP="008F5760">
      <w:pPr>
        <w:ind w:left="360"/>
        <w:rPr>
          <w:b/>
          <w:sz w:val="24"/>
          <w:szCs w:val="24"/>
          <w:lang w:val="uk-UA"/>
        </w:rPr>
      </w:pPr>
    </w:p>
    <w:p w:rsidR="008F5760" w:rsidRPr="003A3DC9" w:rsidRDefault="008F5760" w:rsidP="008F5760">
      <w:pPr>
        <w:ind w:left="360"/>
        <w:rPr>
          <w:b/>
          <w:sz w:val="24"/>
          <w:szCs w:val="24"/>
          <w:lang w:val="uk-UA"/>
        </w:rPr>
      </w:pPr>
    </w:p>
    <w:p w:rsidR="008F5760" w:rsidRPr="003A3DC9" w:rsidRDefault="008F5760" w:rsidP="008F5760">
      <w:pPr>
        <w:jc w:val="center"/>
        <w:rPr>
          <w:b/>
          <w:sz w:val="24"/>
          <w:szCs w:val="24"/>
          <w:lang w:val="uk-UA"/>
        </w:rPr>
      </w:pPr>
      <w:r w:rsidRPr="003A3DC9">
        <w:rPr>
          <w:b/>
          <w:iCs/>
          <w:sz w:val="24"/>
          <w:szCs w:val="24"/>
          <w:lang w:val="uk-UA"/>
        </w:rPr>
        <w:t>10. План заходів з реалізації проєкту (роботи, послуги, придбання товарів)</w:t>
      </w:r>
    </w:p>
    <w:tbl>
      <w:tblPr>
        <w:tblpPr w:leftFromText="180" w:rightFromText="180" w:vertAnchor="text" w:horzAnchor="margin" w:tblpY="103"/>
        <w:tblOverlap w:val="never"/>
        <w:tblW w:w="9508" w:type="dxa"/>
        <w:tblLayout w:type="fixed"/>
        <w:tblCellMar>
          <w:left w:w="10" w:type="dxa"/>
          <w:right w:w="10" w:type="dxa"/>
        </w:tblCellMar>
        <w:tblLook w:val="0000"/>
      </w:tblPr>
      <w:tblGrid>
        <w:gridCol w:w="9508"/>
      </w:tblGrid>
      <w:tr w:rsidR="008F5760" w:rsidRPr="003A3DC9" w:rsidTr="00F06BFF">
        <w:trPr>
          <w:trHeight w:hRule="exact" w:val="2424"/>
        </w:trPr>
        <w:tc>
          <w:tcPr>
            <w:tcW w:w="9508" w:type="dxa"/>
            <w:tcBorders>
              <w:top w:val="single" w:sz="4" w:space="0" w:color="auto"/>
              <w:left w:val="single" w:sz="4" w:space="0" w:color="auto"/>
              <w:bottom w:val="single" w:sz="4" w:space="0" w:color="auto"/>
              <w:right w:val="single" w:sz="4" w:space="0" w:color="auto"/>
            </w:tcBorders>
            <w:shd w:val="clear" w:color="auto" w:fill="FFFFFF"/>
          </w:tcPr>
          <w:p w:rsidR="008F5760" w:rsidRPr="003A3DC9" w:rsidRDefault="008F5760" w:rsidP="00F06BFF">
            <w:pPr>
              <w:jc w:val="center"/>
              <w:rPr>
                <w:sz w:val="24"/>
                <w:szCs w:val="24"/>
                <w:lang w:val="uk-UA"/>
              </w:rPr>
            </w:pPr>
          </w:p>
        </w:tc>
      </w:tr>
    </w:tbl>
    <w:p w:rsidR="008F5760" w:rsidRPr="003A3DC9" w:rsidRDefault="008F5760" w:rsidP="008F5760">
      <w:pPr>
        <w:jc w:val="center"/>
        <w:rPr>
          <w:iCs/>
          <w:sz w:val="24"/>
          <w:szCs w:val="24"/>
          <w:u w:val="single"/>
          <w:lang w:val="uk-UA"/>
        </w:rPr>
      </w:pPr>
    </w:p>
    <w:p w:rsidR="008F5760" w:rsidRPr="003A3DC9" w:rsidRDefault="008F5760" w:rsidP="008F5760">
      <w:pPr>
        <w:jc w:val="center"/>
        <w:rPr>
          <w:b/>
          <w:iCs/>
          <w:sz w:val="24"/>
          <w:szCs w:val="24"/>
          <w:lang w:val="uk-UA"/>
        </w:rPr>
      </w:pPr>
      <w:r w:rsidRPr="003A3DC9">
        <w:rPr>
          <w:b/>
          <w:iCs/>
          <w:sz w:val="24"/>
          <w:szCs w:val="24"/>
          <w:lang w:val="uk-UA"/>
        </w:rPr>
        <w:t>11. Ключові показники оцінки результату проєкту:</w:t>
      </w:r>
    </w:p>
    <w:tbl>
      <w:tblPr>
        <w:tblpPr w:leftFromText="180" w:rightFromText="180" w:vertAnchor="text" w:horzAnchor="margin" w:tblpY="103"/>
        <w:tblOverlap w:val="never"/>
        <w:tblW w:w="9508" w:type="dxa"/>
        <w:tblLayout w:type="fixed"/>
        <w:tblCellMar>
          <w:left w:w="10" w:type="dxa"/>
          <w:right w:w="10" w:type="dxa"/>
        </w:tblCellMar>
        <w:tblLook w:val="0000"/>
      </w:tblPr>
      <w:tblGrid>
        <w:gridCol w:w="9508"/>
      </w:tblGrid>
      <w:tr w:rsidR="008F5760" w:rsidRPr="00BC157E" w:rsidTr="00F06BFF">
        <w:trPr>
          <w:trHeight w:hRule="exact" w:val="2705"/>
        </w:trPr>
        <w:tc>
          <w:tcPr>
            <w:tcW w:w="9508" w:type="dxa"/>
            <w:tcBorders>
              <w:top w:val="single" w:sz="4" w:space="0" w:color="auto"/>
              <w:left w:val="single" w:sz="4" w:space="0" w:color="auto"/>
              <w:bottom w:val="single" w:sz="4" w:space="0" w:color="auto"/>
              <w:right w:val="single" w:sz="4" w:space="0" w:color="auto"/>
            </w:tcBorders>
            <w:shd w:val="clear" w:color="auto" w:fill="FFFFFF"/>
          </w:tcPr>
          <w:p w:rsidR="008F5760" w:rsidRPr="003A3DC9" w:rsidRDefault="008F5760" w:rsidP="00F06BFF">
            <w:pPr>
              <w:jc w:val="center"/>
              <w:rPr>
                <w:sz w:val="24"/>
                <w:szCs w:val="24"/>
                <w:lang w:val="uk-UA"/>
              </w:rPr>
            </w:pPr>
            <w:r w:rsidRPr="003A3DC9">
              <w:rPr>
                <w:i/>
                <w:iCs/>
                <w:sz w:val="24"/>
                <w:szCs w:val="24"/>
                <w:u w:val="single"/>
                <w:lang w:val="uk-UA"/>
              </w:rPr>
              <w:t>економічні (наприклад, збільшення надходжень до бюджету, економія ресурсів, тощо), соціальні (наприклад, рівень охоплення дітей фізкультурою та спортом, тощо), екологічні (наприклад, зменшення забруднення навколишнього середовища, тощо), інші показники, які можна використати для оцінки досягнення результатів практичної реалізації проекту.</w:t>
            </w:r>
          </w:p>
        </w:tc>
      </w:tr>
    </w:tbl>
    <w:p w:rsidR="008F5760" w:rsidRPr="003A3DC9" w:rsidRDefault="008F5760" w:rsidP="008F5760">
      <w:pPr>
        <w:jc w:val="center"/>
        <w:rPr>
          <w:i/>
          <w:iCs/>
          <w:sz w:val="24"/>
          <w:szCs w:val="24"/>
          <w:u w:val="single"/>
          <w:lang w:val="uk-UA"/>
        </w:rPr>
      </w:pPr>
    </w:p>
    <w:p w:rsidR="008F5760" w:rsidRPr="003A3DC9" w:rsidRDefault="008F5760" w:rsidP="008F5760">
      <w:pPr>
        <w:jc w:val="center"/>
        <w:rPr>
          <w:b/>
          <w:iCs/>
          <w:sz w:val="24"/>
          <w:szCs w:val="24"/>
          <w:lang w:val="uk-UA"/>
        </w:rPr>
      </w:pPr>
      <w:r w:rsidRPr="003A3DC9">
        <w:rPr>
          <w:b/>
          <w:iCs/>
          <w:sz w:val="24"/>
          <w:szCs w:val="24"/>
          <w:lang w:val="uk-UA"/>
        </w:rPr>
        <w:t>12. Очікуваний термін реалізації проєкту*</w:t>
      </w:r>
    </w:p>
    <w:tbl>
      <w:tblPr>
        <w:tblpPr w:leftFromText="180" w:rightFromText="180" w:vertAnchor="text" w:horzAnchor="margin" w:tblpY="103"/>
        <w:tblOverlap w:val="never"/>
        <w:tblW w:w="9508" w:type="dxa"/>
        <w:tblLayout w:type="fixed"/>
        <w:tblCellMar>
          <w:left w:w="10" w:type="dxa"/>
          <w:right w:w="10" w:type="dxa"/>
        </w:tblCellMar>
        <w:tblLook w:val="0000"/>
      </w:tblPr>
      <w:tblGrid>
        <w:gridCol w:w="9508"/>
      </w:tblGrid>
      <w:tr w:rsidR="008F5760" w:rsidRPr="003A3DC9" w:rsidTr="00F06BFF">
        <w:trPr>
          <w:trHeight w:hRule="exact" w:val="716"/>
        </w:trPr>
        <w:tc>
          <w:tcPr>
            <w:tcW w:w="9508" w:type="dxa"/>
            <w:tcBorders>
              <w:top w:val="single" w:sz="4" w:space="0" w:color="auto"/>
              <w:left w:val="single" w:sz="4" w:space="0" w:color="auto"/>
              <w:bottom w:val="single" w:sz="4" w:space="0" w:color="auto"/>
              <w:right w:val="single" w:sz="4" w:space="0" w:color="auto"/>
            </w:tcBorders>
            <w:shd w:val="clear" w:color="auto" w:fill="FFFFFF"/>
          </w:tcPr>
          <w:p w:rsidR="008F5760" w:rsidRPr="003A3DC9" w:rsidRDefault="008F5760" w:rsidP="00F06BFF">
            <w:pPr>
              <w:jc w:val="center"/>
              <w:rPr>
                <w:sz w:val="24"/>
                <w:szCs w:val="24"/>
                <w:lang w:val="uk-UA"/>
              </w:rPr>
            </w:pPr>
          </w:p>
        </w:tc>
      </w:tr>
    </w:tbl>
    <w:p w:rsidR="008F5760" w:rsidRPr="003A3DC9" w:rsidRDefault="008F5760" w:rsidP="008F5760">
      <w:pPr>
        <w:jc w:val="center"/>
        <w:rPr>
          <w:sz w:val="24"/>
          <w:szCs w:val="24"/>
          <w:lang w:val="uk-UA"/>
        </w:rPr>
      </w:pPr>
    </w:p>
    <w:p w:rsidR="008F5760" w:rsidRPr="003A3DC9" w:rsidRDefault="008F5760" w:rsidP="008F5760">
      <w:pPr>
        <w:jc w:val="center"/>
        <w:rPr>
          <w:b/>
          <w:iCs/>
          <w:sz w:val="24"/>
          <w:szCs w:val="24"/>
          <w:lang w:val="uk-UA"/>
        </w:rPr>
      </w:pPr>
      <w:r w:rsidRPr="003A3DC9">
        <w:rPr>
          <w:b/>
          <w:iCs/>
          <w:sz w:val="24"/>
          <w:szCs w:val="24"/>
          <w:lang w:val="uk-UA"/>
        </w:rPr>
        <w:t>13. Ризики (перешкоди) у реалізації проєкту, на які слід звернути увагу</w:t>
      </w:r>
    </w:p>
    <w:tbl>
      <w:tblPr>
        <w:tblpPr w:leftFromText="180" w:rightFromText="180" w:vertAnchor="text" w:horzAnchor="margin" w:tblpY="103"/>
        <w:tblOverlap w:val="never"/>
        <w:tblW w:w="9508" w:type="dxa"/>
        <w:tblLayout w:type="fixed"/>
        <w:tblCellMar>
          <w:left w:w="10" w:type="dxa"/>
          <w:right w:w="10" w:type="dxa"/>
        </w:tblCellMar>
        <w:tblLook w:val="0000"/>
      </w:tblPr>
      <w:tblGrid>
        <w:gridCol w:w="9508"/>
      </w:tblGrid>
      <w:tr w:rsidR="008F5760" w:rsidRPr="003A3DC9" w:rsidTr="00F06BFF">
        <w:trPr>
          <w:trHeight w:hRule="exact" w:val="2556"/>
        </w:trPr>
        <w:tc>
          <w:tcPr>
            <w:tcW w:w="9508" w:type="dxa"/>
            <w:tcBorders>
              <w:top w:val="single" w:sz="4" w:space="0" w:color="auto"/>
              <w:left w:val="single" w:sz="4" w:space="0" w:color="auto"/>
              <w:bottom w:val="single" w:sz="4" w:space="0" w:color="auto"/>
              <w:right w:val="single" w:sz="4" w:space="0" w:color="auto"/>
            </w:tcBorders>
            <w:shd w:val="clear" w:color="auto" w:fill="FFFFFF"/>
          </w:tcPr>
          <w:p w:rsidR="008F5760" w:rsidRPr="003A3DC9" w:rsidRDefault="008F5760" w:rsidP="00F06BFF">
            <w:pPr>
              <w:jc w:val="center"/>
              <w:rPr>
                <w:sz w:val="28"/>
                <w:szCs w:val="28"/>
                <w:lang w:val="uk-UA"/>
              </w:rPr>
            </w:pPr>
          </w:p>
        </w:tc>
      </w:tr>
    </w:tbl>
    <w:p w:rsidR="008F5760" w:rsidRPr="003A3DC9" w:rsidRDefault="008F5760" w:rsidP="008F5760">
      <w:pPr>
        <w:jc w:val="center"/>
        <w:rPr>
          <w:iCs/>
          <w:sz w:val="28"/>
          <w:szCs w:val="28"/>
          <w:u w:val="single"/>
          <w:lang w:val="uk-UA"/>
        </w:rPr>
      </w:pPr>
    </w:p>
    <w:p w:rsidR="008F5760" w:rsidRPr="003A3DC9" w:rsidRDefault="008F5760" w:rsidP="008F5760">
      <w:pPr>
        <w:jc w:val="center"/>
        <w:rPr>
          <w:b/>
          <w:iCs/>
          <w:sz w:val="24"/>
          <w:szCs w:val="24"/>
          <w:lang w:val="uk-UA"/>
        </w:rPr>
      </w:pPr>
      <w:r w:rsidRPr="003A3DC9">
        <w:rPr>
          <w:b/>
          <w:iCs/>
          <w:sz w:val="24"/>
          <w:szCs w:val="24"/>
          <w:lang w:val="uk-UA"/>
        </w:rPr>
        <w:t>14. Приклади (кейси) схожих рішень</w:t>
      </w:r>
    </w:p>
    <w:tbl>
      <w:tblPr>
        <w:tblpPr w:leftFromText="180" w:rightFromText="180" w:vertAnchor="text" w:horzAnchor="margin" w:tblpY="103"/>
        <w:tblOverlap w:val="never"/>
        <w:tblW w:w="9508" w:type="dxa"/>
        <w:tblLayout w:type="fixed"/>
        <w:tblCellMar>
          <w:left w:w="10" w:type="dxa"/>
          <w:right w:w="10" w:type="dxa"/>
        </w:tblCellMar>
        <w:tblLook w:val="0000"/>
      </w:tblPr>
      <w:tblGrid>
        <w:gridCol w:w="9508"/>
      </w:tblGrid>
      <w:tr w:rsidR="008F5760" w:rsidRPr="003A3DC9" w:rsidTr="00F06BFF">
        <w:trPr>
          <w:trHeight w:hRule="exact" w:val="2556"/>
        </w:trPr>
        <w:tc>
          <w:tcPr>
            <w:tcW w:w="9508" w:type="dxa"/>
            <w:tcBorders>
              <w:top w:val="single" w:sz="4" w:space="0" w:color="auto"/>
              <w:left w:val="single" w:sz="4" w:space="0" w:color="auto"/>
              <w:bottom w:val="single" w:sz="4" w:space="0" w:color="auto"/>
              <w:right w:val="single" w:sz="4" w:space="0" w:color="auto"/>
            </w:tcBorders>
            <w:shd w:val="clear" w:color="auto" w:fill="FFFFFF"/>
          </w:tcPr>
          <w:p w:rsidR="008F5760" w:rsidRPr="003A3DC9" w:rsidRDefault="008F5760" w:rsidP="00F06BFF">
            <w:pPr>
              <w:jc w:val="center"/>
              <w:rPr>
                <w:sz w:val="24"/>
                <w:szCs w:val="24"/>
                <w:lang w:val="uk-UA"/>
              </w:rPr>
            </w:pPr>
          </w:p>
        </w:tc>
      </w:tr>
    </w:tbl>
    <w:p w:rsidR="008F5760" w:rsidRPr="003A3DC9" w:rsidRDefault="008F5760" w:rsidP="008F5760">
      <w:pPr>
        <w:jc w:val="center"/>
        <w:rPr>
          <w:b/>
          <w:iCs/>
          <w:sz w:val="24"/>
          <w:szCs w:val="24"/>
          <w:lang w:val="uk-UA"/>
        </w:rPr>
      </w:pPr>
      <w:r w:rsidRPr="003A3DC9">
        <w:rPr>
          <w:b/>
          <w:iCs/>
          <w:sz w:val="24"/>
          <w:szCs w:val="24"/>
          <w:lang w:val="uk-UA"/>
        </w:rPr>
        <w:lastRenderedPageBreak/>
        <w:t>ІІІ. БЮДЖЕТ ПРОЄКТУ</w:t>
      </w:r>
      <w:r>
        <w:rPr>
          <w:b/>
          <w:iCs/>
          <w:sz w:val="24"/>
          <w:szCs w:val="24"/>
          <w:lang w:val="uk-UA"/>
        </w:rPr>
        <w:t>*</w:t>
      </w:r>
    </w:p>
    <w:p w:rsidR="008F5760" w:rsidRPr="003A3DC9" w:rsidRDefault="008F5760" w:rsidP="008F5760">
      <w:pPr>
        <w:jc w:val="center"/>
        <w:rPr>
          <w:b/>
          <w:iCs/>
          <w:sz w:val="24"/>
          <w:szCs w:val="24"/>
          <w:lang w:val="uk-UA"/>
        </w:rPr>
      </w:pPr>
    </w:p>
    <w:tbl>
      <w:tblPr>
        <w:tblStyle w:val="a8"/>
        <w:tblW w:w="0" w:type="auto"/>
        <w:tblInd w:w="108" w:type="dxa"/>
        <w:tblLook w:val="04A0"/>
      </w:tblPr>
      <w:tblGrid>
        <w:gridCol w:w="567"/>
        <w:gridCol w:w="1985"/>
        <w:gridCol w:w="2835"/>
        <w:gridCol w:w="1559"/>
        <w:gridCol w:w="2552"/>
      </w:tblGrid>
      <w:tr w:rsidR="008F5760" w:rsidRPr="003A3DC9" w:rsidTr="00F06BFF">
        <w:trPr>
          <w:trHeight w:val="1114"/>
        </w:trPr>
        <w:tc>
          <w:tcPr>
            <w:tcW w:w="567" w:type="dxa"/>
            <w:vAlign w:val="center"/>
          </w:tcPr>
          <w:p w:rsidR="008F5760" w:rsidRPr="003A3DC9" w:rsidRDefault="008F5760" w:rsidP="00F06BFF">
            <w:pPr>
              <w:jc w:val="center"/>
              <w:rPr>
                <w:iCs/>
                <w:sz w:val="24"/>
                <w:szCs w:val="24"/>
                <w:lang w:val="uk-UA"/>
              </w:rPr>
            </w:pPr>
            <w:r w:rsidRPr="003A3DC9">
              <w:rPr>
                <w:iCs/>
                <w:sz w:val="24"/>
                <w:szCs w:val="24"/>
                <w:lang w:val="uk-UA"/>
              </w:rPr>
              <w:t>№</w:t>
            </w:r>
          </w:p>
        </w:tc>
        <w:tc>
          <w:tcPr>
            <w:tcW w:w="1985" w:type="dxa"/>
            <w:vAlign w:val="center"/>
          </w:tcPr>
          <w:p w:rsidR="008F5760" w:rsidRPr="003A3DC9" w:rsidRDefault="008F5760" w:rsidP="00F06BFF">
            <w:pPr>
              <w:jc w:val="center"/>
              <w:rPr>
                <w:iCs/>
                <w:sz w:val="24"/>
                <w:szCs w:val="24"/>
                <w:lang w:val="uk-UA"/>
              </w:rPr>
            </w:pPr>
            <w:r w:rsidRPr="003A3DC9">
              <w:rPr>
                <w:iCs/>
                <w:sz w:val="24"/>
                <w:szCs w:val="24"/>
                <w:lang w:val="uk-UA"/>
              </w:rPr>
              <w:t>Стаття витрат</w:t>
            </w:r>
          </w:p>
        </w:tc>
        <w:tc>
          <w:tcPr>
            <w:tcW w:w="2835" w:type="dxa"/>
            <w:vAlign w:val="center"/>
          </w:tcPr>
          <w:p w:rsidR="008F5760" w:rsidRPr="003A3DC9" w:rsidRDefault="008F5760" w:rsidP="00F06BFF">
            <w:pPr>
              <w:jc w:val="center"/>
              <w:rPr>
                <w:iCs/>
                <w:sz w:val="24"/>
                <w:szCs w:val="24"/>
                <w:lang w:val="uk-UA"/>
              </w:rPr>
            </w:pPr>
            <w:r w:rsidRPr="003A3DC9">
              <w:rPr>
                <w:iCs/>
                <w:sz w:val="24"/>
                <w:szCs w:val="24"/>
                <w:lang w:val="uk-UA"/>
              </w:rPr>
              <w:t xml:space="preserve">Розрахунок </w:t>
            </w:r>
            <w:r>
              <w:rPr>
                <w:iCs/>
                <w:sz w:val="24"/>
                <w:szCs w:val="24"/>
                <w:lang w:val="uk-UA"/>
              </w:rPr>
              <w:t xml:space="preserve"> (обґрунтування) </w:t>
            </w:r>
            <w:r w:rsidRPr="003A3DC9">
              <w:rPr>
                <w:iCs/>
                <w:sz w:val="24"/>
                <w:szCs w:val="24"/>
                <w:lang w:val="uk-UA"/>
              </w:rPr>
              <w:t>витрат</w:t>
            </w:r>
          </w:p>
        </w:tc>
        <w:tc>
          <w:tcPr>
            <w:tcW w:w="1559" w:type="dxa"/>
            <w:vAlign w:val="center"/>
          </w:tcPr>
          <w:p w:rsidR="008F5760" w:rsidRPr="003A3DC9" w:rsidRDefault="008F5760" w:rsidP="00F06BFF">
            <w:pPr>
              <w:jc w:val="center"/>
              <w:rPr>
                <w:iCs/>
                <w:sz w:val="24"/>
                <w:szCs w:val="24"/>
                <w:lang w:val="uk-UA"/>
              </w:rPr>
            </w:pPr>
            <w:r w:rsidRPr="003A3DC9">
              <w:rPr>
                <w:iCs/>
                <w:sz w:val="24"/>
                <w:szCs w:val="24"/>
                <w:lang w:val="uk-UA"/>
              </w:rPr>
              <w:t>Загальна сума витрат, грн.</w:t>
            </w:r>
          </w:p>
        </w:tc>
        <w:tc>
          <w:tcPr>
            <w:tcW w:w="2552" w:type="dxa"/>
            <w:vAlign w:val="center"/>
          </w:tcPr>
          <w:p w:rsidR="008F5760" w:rsidRPr="003A3DC9" w:rsidRDefault="008F5760" w:rsidP="00F06BFF">
            <w:pPr>
              <w:jc w:val="center"/>
              <w:rPr>
                <w:iCs/>
                <w:sz w:val="24"/>
                <w:szCs w:val="24"/>
                <w:lang w:val="uk-UA"/>
              </w:rPr>
            </w:pPr>
            <w:r>
              <w:rPr>
                <w:iCs/>
                <w:sz w:val="24"/>
                <w:szCs w:val="24"/>
                <w:lang w:val="uk-UA"/>
              </w:rPr>
              <w:t>Джерело</w:t>
            </w:r>
            <w:r w:rsidRPr="003A3DC9">
              <w:rPr>
                <w:iCs/>
                <w:sz w:val="24"/>
                <w:szCs w:val="24"/>
                <w:lang w:val="uk-UA"/>
              </w:rPr>
              <w:t xml:space="preserve"> фінансування</w:t>
            </w:r>
          </w:p>
        </w:tc>
      </w:tr>
      <w:tr w:rsidR="008F5760" w:rsidRPr="003A3DC9" w:rsidTr="00F06BFF">
        <w:trPr>
          <w:trHeight w:val="707"/>
        </w:trPr>
        <w:tc>
          <w:tcPr>
            <w:tcW w:w="567" w:type="dxa"/>
            <w:vAlign w:val="center"/>
          </w:tcPr>
          <w:p w:rsidR="008F5760" w:rsidRPr="003A3DC9" w:rsidRDefault="008F5760" w:rsidP="00F06BFF">
            <w:pPr>
              <w:jc w:val="center"/>
              <w:rPr>
                <w:iCs/>
                <w:sz w:val="24"/>
                <w:szCs w:val="24"/>
                <w:lang w:val="uk-UA"/>
              </w:rPr>
            </w:pPr>
          </w:p>
        </w:tc>
        <w:tc>
          <w:tcPr>
            <w:tcW w:w="1985" w:type="dxa"/>
            <w:vAlign w:val="center"/>
          </w:tcPr>
          <w:p w:rsidR="008F5760" w:rsidRPr="003A3DC9" w:rsidRDefault="008F5760" w:rsidP="00F06BFF">
            <w:pPr>
              <w:jc w:val="center"/>
              <w:rPr>
                <w:iCs/>
                <w:sz w:val="24"/>
                <w:szCs w:val="24"/>
                <w:lang w:val="uk-UA"/>
              </w:rPr>
            </w:pPr>
          </w:p>
        </w:tc>
        <w:tc>
          <w:tcPr>
            <w:tcW w:w="2835" w:type="dxa"/>
            <w:vAlign w:val="center"/>
          </w:tcPr>
          <w:p w:rsidR="008F5760" w:rsidRPr="003A3DC9" w:rsidRDefault="008F5760" w:rsidP="00F06BFF">
            <w:pPr>
              <w:jc w:val="center"/>
              <w:rPr>
                <w:iCs/>
                <w:sz w:val="24"/>
                <w:szCs w:val="24"/>
                <w:lang w:val="uk-UA"/>
              </w:rPr>
            </w:pPr>
          </w:p>
        </w:tc>
        <w:tc>
          <w:tcPr>
            <w:tcW w:w="1559" w:type="dxa"/>
            <w:vAlign w:val="center"/>
          </w:tcPr>
          <w:p w:rsidR="008F5760" w:rsidRPr="003A3DC9" w:rsidRDefault="008F5760" w:rsidP="00F06BFF">
            <w:pPr>
              <w:jc w:val="center"/>
              <w:rPr>
                <w:iCs/>
                <w:sz w:val="24"/>
                <w:szCs w:val="24"/>
                <w:lang w:val="uk-UA"/>
              </w:rPr>
            </w:pPr>
          </w:p>
        </w:tc>
        <w:tc>
          <w:tcPr>
            <w:tcW w:w="2552" w:type="dxa"/>
            <w:vAlign w:val="center"/>
          </w:tcPr>
          <w:p w:rsidR="008F5760" w:rsidRPr="003A3DC9" w:rsidRDefault="008F5760" w:rsidP="00F06BFF">
            <w:pPr>
              <w:jc w:val="center"/>
              <w:rPr>
                <w:iCs/>
                <w:sz w:val="24"/>
                <w:szCs w:val="24"/>
                <w:lang w:val="uk-UA"/>
              </w:rPr>
            </w:pPr>
          </w:p>
        </w:tc>
      </w:tr>
      <w:tr w:rsidR="008F5760" w:rsidRPr="003A3DC9" w:rsidTr="00F06BFF">
        <w:trPr>
          <w:trHeight w:val="707"/>
        </w:trPr>
        <w:tc>
          <w:tcPr>
            <w:tcW w:w="567" w:type="dxa"/>
            <w:vAlign w:val="center"/>
          </w:tcPr>
          <w:p w:rsidR="008F5760" w:rsidRPr="003A3DC9" w:rsidRDefault="008F5760" w:rsidP="00F06BFF">
            <w:pPr>
              <w:jc w:val="center"/>
              <w:rPr>
                <w:iCs/>
                <w:sz w:val="24"/>
                <w:szCs w:val="24"/>
                <w:lang w:val="uk-UA"/>
              </w:rPr>
            </w:pPr>
          </w:p>
        </w:tc>
        <w:tc>
          <w:tcPr>
            <w:tcW w:w="1985" w:type="dxa"/>
            <w:vAlign w:val="center"/>
          </w:tcPr>
          <w:p w:rsidR="008F5760" w:rsidRPr="003A3DC9" w:rsidRDefault="008F5760" w:rsidP="00F06BFF">
            <w:pPr>
              <w:jc w:val="center"/>
              <w:rPr>
                <w:iCs/>
                <w:sz w:val="24"/>
                <w:szCs w:val="24"/>
                <w:lang w:val="uk-UA"/>
              </w:rPr>
            </w:pPr>
          </w:p>
        </w:tc>
        <w:tc>
          <w:tcPr>
            <w:tcW w:w="2835" w:type="dxa"/>
            <w:vAlign w:val="center"/>
          </w:tcPr>
          <w:p w:rsidR="008F5760" w:rsidRPr="003A3DC9" w:rsidRDefault="008F5760" w:rsidP="00F06BFF">
            <w:pPr>
              <w:jc w:val="center"/>
              <w:rPr>
                <w:iCs/>
                <w:sz w:val="24"/>
                <w:szCs w:val="24"/>
                <w:lang w:val="uk-UA"/>
              </w:rPr>
            </w:pPr>
          </w:p>
        </w:tc>
        <w:tc>
          <w:tcPr>
            <w:tcW w:w="1559" w:type="dxa"/>
            <w:vAlign w:val="center"/>
          </w:tcPr>
          <w:p w:rsidR="008F5760" w:rsidRPr="003A3DC9" w:rsidRDefault="008F5760" w:rsidP="00F06BFF">
            <w:pPr>
              <w:jc w:val="center"/>
              <w:rPr>
                <w:iCs/>
                <w:sz w:val="24"/>
                <w:szCs w:val="24"/>
                <w:lang w:val="uk-UA"/>
              </w:rPr>
            </w:pPr>
          </w:p>
        </w:tc>
        <w:tc>
          <w:tcPr>
            <w:tcW w:w="2552" w:type="dxa"/>
            <w:vAlign w:val="center"/>
          </w:tcPr>
          <w:p w:rsidR="008F5760" w:rsidRPr="003A3DC9" w:rsidRDefault="008F5760" w:rsidP="00F06BFF">
            <w:pPr>
              <w:jc w:val="center"/>
              <w:rPr>
                <w:iCs/>
                <w:sz w:val="24"/>
                <w:szCs w:val="24"/>
                <w:lang w:val="uk-UA"/>
              </w:rPr>
            </w:pPr>
          </w:p>
        </w:tc>
      </w:tr>
      <w:tr w:rsidR="008F5760" w:rsidRPr="003A3DC9" w:rsidTr="00F06BFF">
        <w:trPr>
          <w:trHeight w:val="707"/>
        </w:trPr>
        <w:tc>
          <w:tcPr>
            <w:tcW w:w="567" w:type="dxa"/>
            <w:vAlign w:val="center"/>
          </w:tcPr>
          <w:p w:rsidR="008F5760" w:rsidRPr="003A3DC9" w:rsidRDefault="008F5760" w:rsidP="00F06BFF">
            <w:pPr>
              <w:jc w:val="center"/>
              <w:rPr>
                <w:iCs/>
                <w:sz w:val="24"/>
                <w:szCs w:val="24"/>
                <w:lang w:val="uk-UA"/>
              </w:rPr>
            </w:pPr>
          </w:p>
        </w:tc>
        <w:tc>
          <w:tcPr>
            <w:tcW w:w="1985" w:type="dxa"/>
            <w:vAlign w:val="center"/>
          </w:tcPr>
          <w:p w:rsidR="008F5760" w:rsidRPr="003A3DC9" w:rsidRDefault="008F5760" w:rsidP="00F06BFF">
            <w:pPr>
              <w:jc w:val="center"/>
              <w:rPr>
                <w:iCs/>
                <w:sz w:val="24"/>
                <w:szCs w:val="24"/>
                <w:lang w:val="uk-UA"/>
              </w:rPr>
            </w:pPr>
          </w:p>
        </w:tc>
        <w:tc>
          <w:tcPr>
            <w:tcW w:w="2835" w:type="dxa"/>
            <w:vAlign w:val="center"/>
          </w:tcPr>
          <w:p w:rsidR="008F5760" w:rsidRPr="003A3DC9" w:rsidRDefault="008F5760" w:rsidP="00F06BFF">
            <w:pPr>
              <w:jc w:val="center"/>
              <w:rPr>
                <w:iCs/>
                <w:sz w:val="24"/>
                <w:szCs w:val="24"/>
                <w:lang w:val="uk-UA"/>
              </w:rPr>
            </w:pPr>
          </w:p>
        </w:tc>
        <w:tc>
          <w:tcPr>
            <w:tcW w:w="1559" w:type="dxa"/>
            <w:vAlign w:val="center"/>
          </w:tcPr>
          <w:p w:rsidR="008F5760" w:rsidRPr="003A3DC9" w:rsidRDefault="008F5760" w:rsidP="00F06BFF">
            <w:pPr>
              <w:jc w:val="center"/>
              <w:rPr>
                <w:iCs/>
                <w:sz w:val="24"/>
                <w:szCs w:val="24"/>
                <w:lang w:val="uk-UA"/>
              </w:rPr>
            </w:pPr>
          </w:p>
        </w:tc>
        <w:tc>
          <w:tcPr>
            <w:tcW w:w="2552" w:type="dxa"/>
            <w:vAlign w:val="center"/>
          </w:tcPr>
          <w:p w:rsidR="008F5760" w:rsidRPr="003A3DC9" w:rsidRDefault="008F5760" w:rsidP="00F06BFF">
            <w:pPr>
              <w:jc w:val="center"/>
              <w:rPr>
                <w:iCs/>
                <w:sz w:val="24"/>
                <w:szCs w:val="24"/>
                <w:lang w:val="uk-UA"/>
              </w:rPr>
            </w:pPr>
          </w:p>
        </w:tc>
      </w:tr>
      <w:tr w:rsidR="008F5760" w:rsidRPr="003A3DC9" w:rsidTr="00F06BFF">
        <w:trPr>
          <w:trHeight w:val="707"/>
        </w:trPr>
        <w:tc>
          <w:tcPr>
            <w:tcW w:w="567" w:type="dxa"/>
            <w:vAlign w:val="center"/>
          </w:tcPr>
          <w:p w:rsidR="008F5760" w:rsidRPr="003A3DC9" w:rsidRDefault="008F5760" w:rsidP="00F06BFF">
            <w:pPr>
              <w:jc w:val="center"/>
              <w:rPr>
                <w:iCs/>
                <w:sz w:val="24"/>
                <w:szCs w:val="24"/>
                <w:lang w:val="uk-UA"/>
              </w:rPr>
            </w:pPr>
          </w:p>
        </w:tc>
        <w:tc>
          <w:tcPr>
            <w:tcW w:w="1985" w:type="dxa"/>
            <w:vAlign w:val="center"/>
          </w:tcPr>
          <w:p w:rsidR="008F5760" w:rsidRPr="003A3DC9" w:rsidRDefault="008F5760" w:rsidP="00F06BFF">
            <w:pPr>
              <w:jc w:val="center"/>
              <w:rPr>
                <w:iCs/>
                <w:sz w:val="24"/>
                <w:szCs w:val="24"/>
                <w:lang w:val="uk-UA"/>
              </w:rPr>
            </w:pPr>
          </w:p>
        </w:tc>
        <w:tc>
          <w:tcPr>
            <w:tcW w:w="2835" w:type="dxa"/>
            <w:vAlign w:val="center"/>
          </w:tcPr>
          <w:p w:rsidR="008F5760" w:rsidRPr="003A3DC9" w:rsidRDefault="008F5760" w:rsidP="00F06BFF">
            <w:pPr>
              <w:jc w:val="center"/>
              <w:rPr>
                <w:iCs/>
                <w:sz w:val="24"/>
                <w:szCs w:val="24"/>
                <w:lang w:val="uk-UA"/>
              </w:rPr>
            </w:pPr>
          </w:p>
        </w:tc>
        <w:tc>
          <w:tcPr>
            <w:tcW w:w="1559" w:type="dxa"/>
            <w:vAlign w:val="center"/>
          </w:tcPr>
          <w:p w:rsidR="008F5760" w:rsidRPr="003A3DC9" w:rsidRDefault="008F5760" w:rsidP="00F06BFF">
            <w:pPr>
              <w:jc w:val="center"/>
              <w:rPr>
                <w:iCs/>
                <w:sz w:val="24"/>
                <w:szCs w:val="24"/>
                <w:lang w:val="uk-UA"/>
              </w:rPr>
            </w:pPr>
          </w:p>
        </w:tc>
        <w:tc>
          <w:tcPr>
            <w:tcW w:w="2552" w:type="dxa"/>
            <w:vAlign w:val="center"/>
          </w:tcPr>
          <w:p w:rsidR="008F5760" w:rsidRPr="003A3DC9" w:rsidRDefault="008F5760" w:rsidP="00F06BFF">
            <w:pPr>
              <w:jc w:val="center"/>
              <w:rPr>
                <w:iCs/>
                <w:sz w:val="24"/>
                <w:szCs w:val="24"/>
                <w:lang w:val="uk-UA"/>
              </w:rPr>
            </w:pPr>
          </w:p>
        </w:tc>
      </w:tr>
      <w:tr w:rsidR="008F5760" w:rsidRPr="003A3DC9" w:rsidTr="00F06BFF">
        <w:trPr>
          <w:trHeight w:val="707"/>
        </w:trPr>
        <w:tc>
          <w:tcPr>
            <w:tcW w:w="567" w:type="dxa"/>
            <w:vAlign w:val="center"/>
          </w:tcPr>
          <w:p w:rsidR="008F5760" w:rsidRPr="003A3DC9" w:rsidRDefault="008F5760" w:rsidP="00F06BFF">
            <w:pPr>
              <w:jc w:val="center"/>
              <w:rPr>
                <w:iCs/>
                <w:sz w:val="24"/>
                <w:szCs w:val="24"/>
                <w:lang w:val="uk-UA"/>
              </w:rPr>
            </w:pPr>
          </w:p>
        </w:tc>
        <w:tc>
          <w:tcPr>
            <w:tcW w:w="1985" w:type="dxa"/>
            <w:vAlign w:val="center"/>
          </w:tcPr>
          <w:p w:rsidR="008F5760" w:rsidRPr="003A3DC9" w:rsidRDefault="008F5760" w:rsidP="00F06BFF">
            <w:pPr>
              <w:jc w:val="center"/>
              <w:rPr>
                <w:iCs/>
                <w:sz w:val="24"/>
                <w:szCs w:val="24"/>
                <w:lang w:val="uk-UA"/>
              </w:rPr>
            </w:pPr>
          </w:p>
        </w:tc>
        <w:tc>
          <w:tcPr>
            <w:tcW w:w="2835" w:type="dxa"/>
            <w:vAlign w:val="center"/>
          </w:tcPr>
          <w:p w:rsidR="008F5760" w:rsidRPr="003A3DC9" w:rsidRDefault="008F5760" w:rsidP="00F06BFF">
            <w:pPr>
              <w:jc w:val="center"/>
              <w:rPr>
                <w:iCs/>
                <w:sz w:val="24"/>
                <w:szCs w:val="24"/>
                <w:lang w:val="uk-UA"/>
              </w:rPr>
            </w:pPr>
          </w:p>
        </w:tc>
        <w:tc>
          <w:tcPr>
            <w:tcW w:w="1559" w:type="dxa"/>
            <w:vAlign w:val="center"/>
          </w:tcPr>
          <w:p w:rsidR="008F5760" w:rsidRPr="003A3DC9" w:rsidRDefault="008F5760" w:rsidP="00F06BFF">
            <w:pPr>
              <w:jc w:val="center"/>
              <w:rPr>
                <w:iCs/>
                <w:sz w:val="24"/>
                <w:szCs w:val="24"/>
                <w:lang w:val="uk-UA"/>
              </w:rPr>
            </w:pPr>
          </w:p>
        </w:tc>
        <w:tc>
          <w:tcPr>
            <w:tcW w:w="2552" w:type="dxa"/>
            <w:vAlign w:val="center"/>
          </w:tcPr>
          <w:p w:rsidR="008F5760" w:rsidRPr="003A3DC9" w:rsidRDefault="008F5760" w:rsidP="00F06BFF">
            <w:pPr>
              <w:jc w:val="center"/>
              <w:rPr>
                <w:iCs/>
                <w:sz w:val="24"/>
                <w:szCs w:val="24"/>
                <w:lang w:val="uk-UA"/>
              </w:rPr>
            </w:pPr>
          </w:p>
        </w:tc>
      </w:tr>
      <w:tr w:rsidR="008F5760" w:rsidRPr="003A3DC9" w:rsidTr="00F06BFF">
        <w:trPr>
          <w:trHeight w:val="707"/>
        </w:trPr>
        <w:tc>
          <w:tcPr>
            <w:tcW w:w="567" w:type="dxa"/>
            <w:vAlign w:val="center"/>
          </w:tcPr>
          <w:p w:rsidR="008F5760" w:rsidRPr="003A3DC9" w:rsidRDefault="008F5760" w:rsidP="00F06BFF">
            <w:pPr>
              <w:jc w:val="center"/>
              <w:rPr>
                <w:iCs/>
                <w:sz w:val="24"/>
                <w:szCs w:val="24"/>
                <w:lang w:val="uk-UA"/>
              </w:rPr>
            </w:pPr>
          </w:p>
        </w:tc>
        <w:tc>
          <w:tcPr>
            <w:tcW w:w="1985" w:type="dxa"/>
            <w:vAlign w:val="center"/>
          </w:tcPr>
          <w:p w:rsidR="008F5760" w:rsidRPr="003A3DC9" w:rsidRDefault="008F5760" w:rsidP="00F06BFF">
            <w:pPr>
              <w:jc w:val="center"/>
              <w:rPr>
                <w:iCs/>
                <w:sz w:val="24"/>
                <w:szCs w:val="24"/>
                <w:lang w:val="uk-UA"/>
              </w:rPr>
            </w:pPr>
          </w:p>
        </w:tc>
        <w:tc>
          <w:tcPr>
            <w:tcW w:w="2835" w:type="dxa"/>
            <w:vAlign w:val="center"/>
          </w:tcPr>
          <w:p w:rsidR="008F5760" w:rsidRPr="003A3DC9" w:rsidRDefault="008F5760" w:rsidP="00F06BFF">
            <w:pPr>
              <w:jc w:val="center"/>
              <w:rPr>
                <w:iCs/>
                <w:sz w:val="24"/>
                <w:szCs w:val="24"/>
                <w:lang w:val="uk-UA"/>
              </w:rPr>
            </w:pPr>
          </w:p>
        </w:tc>
        <w:tc>
          <w:tcPr>
            <w:tcW w:w="1559" w:type="dxa"/>
            <w:vAlign w:val="center"/>
          </w:tcPr>
          <w:p w:rsidR="008F5760" w:rsidRPr="003A3DC9" w:rsidRDefault="008F5760" w:rsidP="00F06BFF">
            <w:pPr>
              <w:jc w:val="center"/>
              <w:rPr>
                <w:iCs/>
                <w:sz w:val="24"/>
                <w:szCs w:val="24"/>
                <w:lang w:val="uk-UA"/>
              </w:rPr>
            </w:pPr>
          </w:p>
        </w:tc>
        <w:tc>
          <w:tcPr>
            <w:tcW w:w="2552" w:type="dxa"/>
            <w:vAlign w:val="center"/>
          </w:tcPr>
          <w:p w:rsidR="008F5760" w:rsidRPr="003A3DC9" w:rsidRDefault="008F5760" w:rsidP="00F06BFF">
            <w:pPr>
              <w:jc w:val="center"/>
              <w:rPr>
                <w:iCs/>
                <w:sz w:val="24"/>
                <w:szCs w:val="24"/>
                <w:lang w:val="uk-UA"/>
              </w:rPr>
            </w:pPr>
          </w:p>
        </w:tc>
      </w:tr>
      <w:tr w:rsidR="008F5760" w:rsidRPr="003A3DC9" w:rsidTr="00F06BFF">
        <w:trPr>
          <w:trHeight w:val="707"/>
        </w:trPr>
        <w:tc>
          <w:tcPr>
            <w:tcW w:w="567" w:type="dxa"/>
            <w:vAlign w:val="center"/>
          </w:tcPr>
          <w:p w:rsidR="008F5760" w:rsidRPr="003A3DC9" w:rsidRDefault="008F5760" w:rsidP="00F06BFF">
            <w:pPr>
              <w:jc w:val="center"/>
              <w:rPr>
                <w:iCs/>
                <w:sz w:val="24"/>
                <w:szCs w:val="24"/>
                <w:lang w:val="uk-UA"/>
              </w:rPr>
            </w:pPr>
          </w:p>
        </w:tc>
        <w:tc>
          <w:tcPr>
            <w:tcW w:w="1985" w:type="dxa"/>
            <w:vAlign w:val="center"/>
          </w:tcPr>
          <w:p w:rsidR="008F5760" w:rsidRPr="003A3DC9" w:rsidRDefault="008F5760" w:rsidP="00F06BFF">
            <w:pPr>
              <w:jc w:val="center"/>
              <w:rPr>
                <w:iCs/>
                <w:sz w:val="24"/>
                <w:szCs w:val="24"/>
                <w:lang w:val="uk-UA"/>
              </w:rPr>
            </w:pPr>
          </w:p>
        </w:tc>
        <w:tc>
          <w:tcPr>
            <w:tcW w:w="2835" w:type="dxa"/>
            <w:vAlign w:val="center"/>
          </w:tcPr>
          <w:p w:rsidR="008F5760" w:rsidRPr="003A3DC9" w:rsidRDefault="008F5760" w:rsidP="00F06BFF">
            <w:pPr>
              <w:jc w:val="center"/>
              <w:rPr>
                <w:iCs/>
                <w:sz w:val="24"/>
                <w:szCs w:val="24"/>
                <w:lang w:val="uk-UA"/>
              </w:rPr>
            </w:pPr>
          </w:p>
        </w:tc>
        <w:tc>
          <w:tcPr>
            <w:tcW w:w="1559" w:type="dxa"/>
            <w:vAlign w:val="center"/>
          </w:tcPr>
          <w:p w:rsidR="008F5760" w:rsidRPr="003A3DC9" w:rsidRDefault="008F5760" w:rsidP="00F06BFF">
            <w:pPr>
              <w:jc w:val="center"/>
              <w:rPr>
                <w:iCs/>
                <w:sz w:val="24"/>
                <w:szCs w:val="24"/>
                <w:lang w:val="uk-UA"/>
              </w:rPr>
            </w:pPr>
          </w:p>
        </w:tc>
        <w:tc>
          <w:tcPr>
            <w:tcW w:w="2552" w:type="dxa"/>
            <w:vAlign w:val="center"/>
          </w:tcPr>
          <w:p w:rsidR="008F5760" w:rsidRPr="003A3DC9" w:rsidRDefault="008F5760" w:rsidP="00F06BFF">
            <w:pPr>
              <w:jc w:val="center"/>
              <w:rPr>
                <w:iCs/>
                <w:sz w:val="24"/>
                <w:szCs w:val="24"/>
                <w:lang w:val="uk-UA"/>
              </w:rPr>
            </w:pPr>
          </w:p>
        </w:tc>
      </w:tr>
      <w:tr w:rsidR="008F5760" w:rsidRPr="003A3DC9" w:rsidTr="00F06BFF">
        <w:trPr>
          <w:trHeight w:val="707"/>
        </w:trPr>
        <w:tc>
          <w:tcPr>
            <w:tcW w:w="567" w:type="dxa"/>
            <w:vAlign w:val="center"/>
          </w:tcPr>
          <w:p w:rsidR="008F5760" w:rsidRPr="003A3DC9" w:rsidRDefault="008F5760" w:rsidP="00F06BFF">
            <w:pPr>
              <w:jc w:val="center"/>
              <w:rPr>
                <w:iCs/>
                <w:sz w:val="24"/>
                <w:szCs w:val="24"/>
                <w:lang w:val="uk-UA"/>
              </w:rPr>
            </w:pPr>
          </w:p>
        </w:tc>
        <w:tc>
          <w:tcPr>
            <w:tcW w:w="1985" w:type="dxa"/>
            <w:vAlign w:val="center"/>
          </w:tcPr>
          <w:p w:rsidR="008F5760" w:rsidRPr="003A3DC9" w:rsidRDefault="008F5760" w:rsidP="00F06BFF">
            <w:pPr>
              <w:jc w:val="center"/>
              <w:rPr>
                <w:iCs/>
                <w:sz w:val="24"/>
                <w:szCs w:val="24"/>
                <w:lang w:val="uk-UA"/>
              </w:rPr>
            </w:pPr>
          </w:p>
        </w:tc>
        <w:tc>
          <w:tcPr>
            <w:tcW w:w="2835" w:type="dxa"/>
            <w:vAlign w:val="center"/>
          </w:tcPr>
          <w:p w:rsidR="008F5760" w:rsidRPr="003A3DC9" w:rsidRDefault="008F5760" w:rsidP="00F06BFF">
            <w:pPr>
              <w:jc w:val="center"/>
              <w:rPr>
                <w:iCs/>
                <w:sz w:val="24"/>
                <w:szCs w:val="24"/>
                <w:lang w:val="uk-UA"/>
              </w:rPr>
            </w:pPr>
          </w:p>
        </w:tc>
        <w:tc>
          <w:tcPr>
            <w:tcW w:w="1559" w:type="dxa"/>
            <w:vAlign w:val="center"/>
          </w:tcPr>
          <w:p w:rsidR="008F5760" w:rsidRPr="003A3DC9" w:rsidRDefault="008F5760" w:rsidP="00F06BFF">
            <w:pPr>
              <w:jc w:val="center"/>
              <w:rPr>
                <w:iCs/>
                <w:sz w:val="24"/>
                <w:szCs w:val="24"/>
                <w:lang w:val="uk-UA"/>
              </w:rPr>
            </w:pPr>
          </w:p>
        </w:tc>
        <w:tc>
          <w:tcPr>
            <w:tcW w:w="2552" w:type="dxa"/>
            <w:vAlign w:val="center"/>
          </w:tcPr>
          <w:p w:rsidR="008F5760" w:rsidRPr="003A3DC9" w:rsidRDefault="008F5760" w:rsidP="00F06BFF">
            <w:pPr>
              <w:jc w:val="center"/>
              <w:rPr>
                <w:iCs/>
                <w:sz w:val="24"/>
                <w:szCs w:val="24"/>
                <w:lang w:val="uk-UA"/>
              </w:rPr>
            </w:pPr>
          </w:p>
        </w:tc>
      </w:tr>
      <w:tr w:rsidR="008F5760" w:rsidRPr="003A3DC9" w:rsidTr="00F06BFF">
        <w:trPr>
          <w:trHeight w:val="707"/>
        </w:trPr>
        <w:tc>
          <w:tcPr>
            <w:tcW w:w="567" w:type="dxa"/>
            <w:vAlign w:val="center"/>
          </w:tcPr>
          <w:p w:rsidR="008F5760" w:rsidRPr="003A3DC9" w:rsidRDefault="008F5760" w:rsidP="00F06BFF">
            <w:pPr>
              <w:jc w:val="center"/>
              <w:rPr>
                <w:iCs/>
                <w:sz w:val="24"/>
                <w:szCs w:val="24"/>
                <w:lang w:val="uk-UA"/>
              </w:rPr>
            </w:pPr>
          </w:p>
        </w:tc>
        <w:tc>
          <w:tcPr>
            <w:tcW w:w="1985" w:type="dxa"/>
            <w:vAlign w:val="center"/>
          </w:tcPr>
          <w:p w:rsidR="008F5760" w:rsidRPr="003A3DC9" w:rsidRDefault="008F5760" w:rsidP="00F06BFF">
            <w:pPr>
              <w:jc w:val="center"/>
              <w:rPr>
                <w:iCs/>
                <w:sz w:val="24"/>
                <w:szCs w:val="24"/>
                <w:lang w:val="uk-UA"/>
              </w:rPr>
            </w:pPr>
          </w:p>
        </w:tc>
        <w:tc>
          <w:tcPr>
            <w:tcW w:w="2835" w:type="dxa"/>
            <w:vAlign w:val="center"/>
          </w:tcPr>
          <w:p w:rsidR="008F5760" w:rsidRPr="003A3DC9" w:rsidRDefault="008F5760" w:rsidP="00F06BFF">
            <w:pPr>
              <w:jc w:val="center"/>
              <w:rPr>
                <w:iCs/>
                <w:sz w:val="24"/>
                <w:szCs w:val="24"/>
                <w:lang w:val="uk-UA"/>
              </w:rPr>
            </w:pPr>
          </w:p>
        </w:tc>
        <w:tc>
          <w:tcPr>
            <w:tcW w:w="1559" w:type="dxa"/>
            <w:vAlign w:val="center"/>
          </w:tcPr>
          <w:p w:rsidR="008F5760" w:rsidRPr="003A3DC9" w:rsidRDefault="008F5760" w:rsidP="00F06BFF">
            <w:pPr>
              <w:jc w:val="center"/>
              <w:rPr>
                <w:iCs/>
                <w:sz w:val="24"/>
                <w:szCs w:val="24"/>
                <w:lang w:val="uk-UA"/>
              </w:rPr>
            </w:pPr>
          </w:p>
        </w:tc>
        <w:tc>
          <w:tcPr>
            <w:tcW w:w="2552" w:type="dxa"/>
            <w:vAlign w:val="center"/>
          </w:tcPr>
          <w:p w:rsidR="008F5760" w:rsidRPr="003A3DC9" w:rsidRDefault="008F5760" w:rsidP="00F06BFF">
            <w:pPr>
              <w:jc w:val="center"/>
              <w:rPr>
                <w:iCs/>
                <w:sz w:val="24"/>
                <w:szCs w:val="24"/>
                <w:lang w:val="uk-UA"/>
              </w:rPr>
            </w:pPr>
          </w:p>
        </w:tc>
      </w:tr>
      <w:tr w:rsidR="008F5760" w:rsidRPr="003A3DC9" w:rsidTr="00F06BFF">
        <w:trPr>
          <w:trHeight w:val="707"/>
        </w:trPr>
        <w:tc>
          <w:tcPr>
            <w:tcW w:w="567" w:type="dxa"/>
            <w:vAlign w:val="center"/>
          </w:tcPr>
          <w:p w:rsidR="008F5760" w:rsidRPr="003A3DC9" w:rsidRDefault="008F5760" w:rsidP="00F06BFF">
            <w:pPr>
              <w:jc w:val="center"/>
              <w:rPr>
                <w:iCs/>
                <w:sz w:val="24"/>
                <w:szCs w:val="24"/>
                <w:lang w:val="uk-UA"/>
              </w:rPr>
            </w:pPr>
          </w:p>
        </w:tc>
        <w:tc>
          <w:tcPr>
            <w:tcW w:w="1985" w:type="dxa"/>
            <w:vAlign w:val="center"/>
          </w:tcPr>
          <w:p w:rsidR="008F5760" w:rsidRPr="003A3DC9" w:rsidRDefault="008F5760" w:rsidP="00F06BFF">
            <w:pPr>
              <w:jc w:val="center"/>
              <w:rPr>
                <w:iCs/>
                <w:sz w:val="24"/>
                <w:szCs w:val="24"/>
                <w:lang w:val="uk-UA"/>
              </w:rPr>
            </w:pPr>
          </w:p>
        </w:tc>
        <w:tc>
          <w:tcPr>
            <w:tcW w:w="2835" w:type="dxa"/>
            <w:vAlign w:val="center"/>
          </w:tcPr>
          <w:p w:rsidR="008F5760" w:rsidRPr="003A3DC9" w:rsidRDefault="008F5760" w:rsidP="00F06BFF">
            <w:pPr>
              <w:jc w:val="center"/>
              <w:rPr>
                <w:iCs/>
                <w:sz w:val="24"/>
                <w:szCs w:val="24"/>
                <w:lang w:val="uk-UA"/>
              </w:rPr>
            </w:pPr>
          </w:p>
        </w:tc>
        <w:tc>
          <w:tcPr>
            <w:tcW w:w="1559" w:type="dxa"/>
            <w:vAlign w:val="center"/>
          </w:tcPr>
          <w:p w:rsidR="008F5760" w:rsidRPr="003A3DC9" w:rsidRDefault="008F5760" w:rsidP="00F06BFF">
            <w:pPr>
              <w:jc w:val="center"/>
              <w:rPr>
                <w:iCs/>
                <w:sz w:val="24"/>
                <w:szCs w:val="24"/>
                <w:lang w:val="uk-UA"/>
              </w:rPr>
            </w:pPr>
          </w:p>
        </w:tc>
        <w:tc>
          <w:tcPr>
            <w:tcW w:w="2552" w:type="dxa"/>
            <w:vAlign w:val="center"/>
          </w:tcPr>
          <w:p w:rsidR="008F5760" w:rsidRPr="003A3DC9" w:rsidRDefault="008F5760" w:rsidP="00F06BFF">
            <w:pPr>
              <w:jc w:val="center"/>
              <w:rPr>
                <w:iCs/>
                <w:sz w:val="24"/>
                <w:szCs w:val="24"/>
                <w:lang w:val="uk-UA"/>
              </w:rPr>
            </w:pPr>
          </w:p>
        </w:tc>
      </w:tr>
      <w:tr w:rsidR="008F5760" w:rsidRPr="003A3DC9" w:rsidTr="00F06BFF">
        <w:trPr>
          <w:trHeight w:val="707"/>
        </w:trPr>
        <w:tc>
          <w:tcPr>
            <w:tcW w:w="567" w:type="dxa"/>
            <w:vAlign w:val="center"/>
          </w:tcPr>
          <w:p w:rsidR="008F5760" w:rsidRPr="003A3DC9" w:rsidRDefault="008F5760" w:rsidP="00F06BFF">
            <w:pPr>
              <w:jc w:val="center"/>
              <w:rPr>
                <w:iCs/>
                <w:sz w:val="24"/>
                <w:szCs w:val="24"/>
                <w:lang w:val="uk-UA"/>
              </w:rPr>
            </w:pPr>
          </w:p>
        </w:tc>
        <w:tc>
          <w:tcPr>
            <w:tcW w:w="1985" w:type="dxa"/>
            <w:vAlign w:val="center"/>
          </w:tcPr>
          <w:p w:rsidR="008F5760" w:rsidRPr="003A3DC9" w:rsidRDefault="008F5760" w:rsidP="00F06BFF">
            <w:pPr>
              <w:jc w:val="center"/>
              <w:rPr>
                <w:iCs/>
                <w:sz w:val="24"/>
                <w:szCs w:val="24"/>
                <w:lang w:val="uk-UA"/>
              </w:rPr>
            </w:pPr>
          </w:p>
        </w:tc>
        <w:tc>
          <w:tcPr>
            <w:tcW w:w="2835" w:type="dxa"/>
            <w:vAlign w:val="center"/>
          </w:tcPr>
          <w:p w:rsidR="008F5760" w:rsidRPr="003A3DC9" w:rsidRDefault="008F5760" w:rsidP="00F06BFF">
            <w:pPr>
              <w:jc w:val="center"/>
              <w:rPr>
                <w:iCs/>
                <w:sz w:val="24"/>
                <w:szCs w:val="24"/>
                <w:lang w:val="uk-UA"/>
              </w:rPr>
            </w:pPr>
          </w:p>
        </w:tc>
        <w:tc>
          <w:tcPr>
            <w:tcW w:w="1559" w:type="dxa"/>
            <w:vAlign w:val="center"/>
          </w:tcPr>
          <w:p w:rsidR="008F5760" w:rsidRPr="003A3DC9" w:rsidRDefault="008F5760" w:rsidP="00F06BFF">
            <w:pPr>
              <w:jc w:val="center"/>
              <w:rPr>
                <w:iCs/>
                <w:sz w:val="24"/>
                <w:szCs w:val="24"/>
                <w:lang w:val="uk-UA"/>
              </w:rPr>
            </w:pPr>
          </w:p>
        </w:tc>
        <w:tc>
          <w:tcPr>
            <w:tcW w:w="2552" w:type="dxa"/>
            <w:vAlign w:val="center"/>
          </w:tcPr>
          <w:p w:rsidR="008F5760" w:rsidRPr="003A3DC9" w:rsidRDefault="008F5760" w:rsidP="00F06BFF">
            <w:pPr>
              <w:jc w:val="center"/>
              <w:rPr>
                <w:iCs/>
                <w:sz w:val="24"/>
                <w:szCs w:val="24"/>
                <w:lang w:val="uk-UA"/>
              </w:rPr>
            </w:pPr>
          </w:p>
        </w:tc>
      </w:tr>
      <w:tr w:rsidR="008F5760" w:rsidRPr="003A3DC9" w:rsidTr="00F06BFF">
        <w:trPr>
          <w:trHeight w:val="707"/>
        </w:trPr>
        <w:tc>
          <w:tcPr>
            <w:tcW w:w="567" w:type="dxa"/>
            <w:vAlign w:val="center"/>
          </w:tcPr>
          <w:p w:rsidR="008F5760" w:rsidRPr="003A3DC9" w:rsidRDefault="008F5760" w:rsidP="00F06BFF">
            <w:pPr>
              <w:jc w:val="center"/>
              <w:rPr>
                <w:iCs/>
                <w:sz w:val="24"/>
                <w:szCs w:val="24"/>
                <w:lang w:val="uk-UA"/>
              </w:rPr>
            </w:pPr>
          </w:p>
        </w:tc>
        <w:tc>
          <w:tcPr>
            <w:tcW w:w="1985" w:type="dxa"/>
            <w:vAlign w:val="center"/>
          </w:tcPr>
          <w:p w:rsidR="008F5760" w:rsidRPr="003A3DC9" w:rsidRDefault="008F5760" w:rsidP="00F06BFF">
            <w:pPr>
              <w:jc w:val="center"/>
              <w:rPr>
                <w:iCs/>
                <w:sz w:val="24"/>
                <w:szCs w:val="24"/>
                <w:lang w:val="uk-UA"/>
              </w:rPr>
            </w:pPr>
          </w:p>
        </w:tc>
        <w:tc>
          <w:tcPr>
            <w:tcW w:w="2835" w:type="dxa"/>
            <w:vAlign w:val="center"/>
          </w:tcPr>
          <w:p w:rsidR="008F5760" w:rsidRPr="003A3DC9" w:rsidRDefault="008F5760" w:rsidP="00F06BFF">
            <w:pPr>
              <w:jc w:val="center"/>
              <w:rPr>
                <w:iCs/>
                <w:sz w:val="24"/>
                <w:szCs w:val="24"/>
                <w:lang w:val="uk-UA"/>
              </w:rPr>
            </w:pPr>
          </w:p>
        </w:tc>
        <w:tc>
          <w:tcPr>
            <w:tcW w:w="1559" w:type="dxa"/>
            <w:vAlign w:val="center"/>
          </w:tcPr>
          <w:p w:rsidR="008F5760" w:rsidRPr="003A3DC9" w:rsidRDefault="008F5760" w:rsidP="00F06BFF">
            <w:pPr>
              <w:jc w:val="center"/>
              <w:rPr>
                <w:iCs/>
                <w:sz w:val="24"/>
                <w:szCs w:val="24"/>
                <w:lang w:val="uk-UA"/>
              </w:rPr>
            </w:pPr>
          </w:p>
        </w:tc>
        <w:tc>
          <w:tcPr>
            <w:tcW w:w="2552" w:type="dxa"/>
            <w:vAlign w:val="center"/>
          </w:tcPr>
          <w:p w:rsidR="008F5760" w:rsidRPr="003A3DC9" w:rsidRDefault="008F5760" w:rsidP="00F06BFF">
            <w:pPr>
              <w:jc w:val="center"/>
              <w:rPr>
                <w:iCs/>
                <w:sz w:val="24"/>
                <w:szCs w:val="24"/>
                <w:lang w:val="uk-UA"/>
              </w:rPr>
            </w:pPr>
          </w:p>
        </w:tc>
      </w:tr>
      <w:tr w:rsidR="008F5760" w:rsidRPr="003A3DC9" w:rsidTr="00F06BFF">
        <w:trPr>
          <w:trHeight w:val="707"/>
        </w:trPr>
        <w:tc>
          <w:tcPr>
            <w:tcW w:w="567" w:type="dxa"/>
            <w:vAlign w:val="center"/>
          </w:tcPr>
          <w:p w:rsidR="008F5760" w:rsidRPr="003A3DC9" w:rsidRDefault="008F5760" w:rsidP="00F06BFF">
            <w:pPr>
              <w:jc w:val="center"/>
              <w:rPr>
                <w:iCs/>
                <w:sz w:val="24"/>
                <w:szCs w:val="24"/>
                <w:lang w:val="uk-UA"/>
              </w:rPr>
            </w:pPr>
          </w:p>
        </w:tc>
        <w:tc>
          <w:tcPr>
            <w:tcW w:w="1985" w:type="dxa"/>
            <w:vAlign w:val="center"/>
          </w:tcPr>
          <w:p w:rsidR="008F5760" w:rsidRPr="003A3DC9" w:rsidRDefault="008F5760" w:rsidP="00F06BFF">
            <w:pPr>
              <w:jc w:val="center"/>
              <w:rPr>
                <w:iCs/>
                <w:sz w:val="24"/>
                <w:szCs w:val="24"/>
                <w:lang w:val="uk-UA"/>
              </w:rPr>
            </w:pPr>
          </w:p>
        </w:tc>
        <w:tc>
          <w:tcPr>
            <w:tcW w:w="2835" w:type="dxa"/>
            <w:vAlign w:val="center"/>
          </w:tcPr>
          <w:p w:rsidR="008F5760" w:rsidRPr="003A3DC9" w:rsidRDefault="008F5760" w:rsidP="00F06BFF">
            <w:pPr>
              <w:jc w:val="center"/>
              <w:rPr>
                <w:iCs/>
                <w:sz w:val="24"/>
                <w:szCs w:val="24"/>
                <w:lang w:val="uk-UA"/>
              </w:rPr>
            </w:pPr>
          </w:p>
        </w:tc>
        <w:tc>
          <w:tcPr>
            <w:tcW w:w="1559" w:type="dxa"/>
            <w:vAlign w:val="center"/>
          </w:tcPr>
          <w:p w:rsidR="008F5760" w:rsidRPr="003A3DC9" w:rsidRDefault="008F5760" w:rsidP="00F06BFF">
            <w:pPr>
              <w:jc w:val="center"/>
              <w:rPr>
                <w:iCs/>
                <w:sz w:val="24"/>
                <w:szCs w:val="24"/>
                <w:lang w:val="uk-UA"/>
              </w:rPr>
            </w:pPr>
          </w:p>
        </w:tc>
        <w:tc>
          <w:tcPr>
            <w:tcW w:w="2552" w:type="dxa"/>
            <w:vAlign w:val="center"/>
          </w:tcPr>
          <w:p w:rsidR="008F5760" w:rsidRPr="003A3DC9" w:rsidRDefault="008F5760" w:rsidP="00F06BFF">
            <w:pPr>
              <w:jc w:val="center"/>
              <w:rPr>
                <w:iCs/>
                <w:sz w:val="24"/>
                <w:szCs w:val="24"/>
                <w:lang w:val="uk-UA"/>
              </w:rPr>
            </w:pPr>
          </w:p>
        </w:tc>
      </w:tr>
      <w:tr w:rsidR="008F5760" w:rsidRPr="003A3DC9" w:rsidTr="00F06BFF">
        <w:trPr>
          <w:trHeight w:val="707"/>
        </w:trPr>
        <w:tc>
          <w:tcPr>
            <w:tcW w:w="567" w:type="dxa"/>
            <w:vAlign w:val="center"/>
          </w:tcPr>
          <w:p w:rsidR="008F5760" w:rsidRPr="003A3DC9" w:rsidRDefault="008F5760" w:rsidP="00F06BFF">
            <w:pPr>
              <w:jc w:val="center"/>
              <w:rPr>
                <w:iCs/>
                <w:sz w:val="24"/>
                <w:szCs w:val="24"/>
                <w:lang w:val="uk-UA"/>
              </w:rPr>
            </w:pPr>
          </w:p>
        </w:tc>
        <w:tc>
          <w:tcPr>
            <w:tcW w:w="1985" w:type="dxa"/>
            <w:vAlign w:val="center"/>
          </w:tcPr>
          <w:p w:rsidR="008F5760" w:rsidRPr="003A3DC9" w:rsidRDefault="008F5760" w:rsidP="00F06BFF">
            <w:pPr>
              <w:jc w:val="center"/>
              <w:rPr>
                <w:iCs/>
                <w:sz w:val="24"/>
                <w:szCs w:val="24"/>
                <w:lang w:val="uk-UA"/>
              </w:rPr>
            </w:pPr>
          </w:p>
        </w:tc>
        <w:tc>
          <w:tcPr>
            <w:tcW w:w="2835" w:type="dxa"/>
            <w:vAlign w:val="center"/>
          </w:tcPr>
          <w:p w:rsidR="008F5760" w:rsidRPr="003A3DC9" w:rsidRDefault="008F5760" w:rsidP="00F06BFF">
            <w:pPr>
              <w:jc w:val="center"/>
              <w:rPr>
                <w:iCs/>
                <w:sz w:val="24"/>
                <w:szCs w:val="24"/>
                <w:lang w:val="uk-UA"/>
              </w:rPr>
            </w:pPr>
          </w:p>
        </w:tc>
        <w:tc>
          <w:tcPr>
            <w:tcW w:w="1559" w:type="dxa"/>
            <w:vAlign w:val="center"/>
          </w:tcPr>
          <w:p w:rsidR="008F5760" w:rsidRPr="003A3DC9" w:rsidRDefault="008F5760" w:rsidP="00F06BFF">
            <w:pPr>
              <w:jc w:val="center"/>
              <w:rPr>
                <w:iCs/>
                <w:sz w:val="24"/>
                <w:szCs w:val="24"/>
                <w:lang w:val="uk-UA"/>
              </w:rPr>
            </w:pPr>
          </w:p>
        </w:tc>
        <w:tc>
          <w:tcPr>
            <w:tcW w:w="2552" w:type="dxa"/>
            <w:vAlign w:val="center"/>
          </w:tcPr>
          <w:p w:rsidR="008F5760" w:rsidRPr="003A3DC9" w:rsidRDefault="008F5760" w:rsidP="00F06BFF">
            <w:pPr>
              <w:jc w:val="center"/>
              <w:rPr>
                <w:iCs/>
                <w:sz w:val="24"/>
                <w:szCs w:val="24"/>
                <w:lang w:val="uk-UA"/>
              </w:rPr>
            </w:pPr>
          </w:p>
        </w:tc>
      </w:tr>
      <w:tr w:rsidR="008F5760" w:rsidRPr="003A3DC9" w:rsidTr="00F06BFF">
        <w:trPr>
          <w:trHeight w:val="707"/>
        </w:trPr>
        <w:tc>
          <w:tcPr>
            <w:tcW w:w="567" w:type="dxa"/>
            <w:vAlign w:val="center"/>
          </w:tcPr>
          <w:p w:rsidR="008F5760" w:rsidRPr="003A3DC9" w:rsidRDefault="008F5760" w:rsidP="00F06BFF">
            <w:pPr>
              <w:jc w:val="center"/>
              <w:rPr>
                <w:iCs/>
                <w:sz w:val="24"/>
                <w:szCs w:val="24"/>
                <w:lang w:val="uk-UA"/>
              </w:rPr>
            </w:pPr>
          </w:p>
        </w:tc>
        <w:tc>
          <w:tcPr>
            <w:tcW w:w="1985" w:type="dxa"/>
            <w:vAlign w:val="center"/>
          </w:tcPr>
          <w:p w:rsidR="008F5760" w:rsidRPr="003A3DC9" w:rsidRDefault="008F5760" w:rsidP="00F06BFF">
            <w:pPr>
              <w:jc w:val="center"/>
              <w:rPr>
                <w:iCs/>
                <w:sz w:val="24"/>
                <w:szCs w:val="24"/>
                <w:lang w:val="uk-UA"/>
              </w:rPr>
            </w:pPr>
          </w:p>
        </w:tc>
        <w:tc>
          <w:tcPr>
            <w:tcW w:w="2835" w:type="dxa"/>
            <w:vAlign w:val="center"/>
          </w:tcPr>
          <w:p w:rsidR="008F5760" w:rsidRPr="003A3DC9" w:rsidRDefault="008F5760" w:rsidP="00F06BFF">
            <w:pPr>
              <w:jc w:val="center"/>
              <w:rPr>
                <w:iCs/>
                <w:sz w:val="24"/>
                <w:szCs w:val="24"/>
                <w:lang w:val="uk-UA"/>
              </w:rPr>
            </w:pPr>
          </w:p>
        </w:tc>
        <w:tc>
          <w:tcPr>
            <w:tcW w:w="1559" w:type="dxa"/>
            <w:vAlign w:val="center"/>
          </w:tcPr>
          <w:p w:rsidR="008F5760" w:rsidRPr="003A3DC9" w:rsidRDefault="008F5760" w:rsidP="00F06BFF">
            <w:pPr>
              <w:jc w:val="center"/>
              <w:rPr>
                <w:iCs/>
                <w:sz w:val="24"/>
                <w:szCs w:val="24"/>
                <w:lang w:val="uk-UA"/>
              </w:rPr>
            </w:pPr>
          </w:p>
        </w:tc>
        <w:tc>
          <w:tcPr>
            <w:tcW w:w="2552" w:type="dxa"/>
            <w:vAlign w:val="center"/>
          </w:tcPr>
          <w:p w:rsidR="008F5760" w:rsidRPr="003A3DC9" w:rsidRDefault="008F5760" w:rsidP="00F06BFF">
            <w:pPr>
              <w:jc w:val="center"/>
              <w:rPr>
                <w:iCs/>
                <w:sz w:val="24"/>
                <w:szCs w:val="24"/>
                <w:lang w:val="uk-UA"/>
              </w:rPr>
            </w:pPr>
          </w:p>
        </w:tc>
      </w:tr>
      <w:tr w:rsidR="008F5760" w:rsidRPr="003A3DC9" w:rsidTr="00F06BFF">
        <w:trPr>
          <w:trHeight w:val="707"/>
        </w:trPr>
        <w:tc>
          <w:tcPr>
            <w:tcW w:w="567" w:type="dxa"/>
            <w:vAlign w:val="center"/>
          </w:tcPr>
          <w:p w:rsidR="008F5760" w:rsidRPr="003A3DC9" w:rsidRDefault="008F5760" w:rsidP="00F06BFF">
            <w:pPr>
              <w:jc w:val="center"/>
              <w:rPr>
                <w:iCs/>
                <w:sz w:val="24"/>
                <w:szCs w:val="24"/>
                <w:lang w:val="uk-UA"/>
              </w:rPr>
            </w:pPr>
          </w:p>
        </w:tc>
        <w:tc>
          <w:tcPr>
            <w:tcW w:w="1985" w:type="dxa"/>
            <w:vAlign w:val="center"/>
          </w:tcPr>
          <w:p w:rsidR="008F5760" w:rsidRPr="003A3DC9" w:rsidRDefault="008F5760" w:rsidP="00F06BFF">
            <w:pPr>
              <w:jc w:val="center"/>
              <w:rPr>
                <w:iCs/>
                <w:sz w:val="24"/>
                <w:szCs w:val="24"/>
                <w:lang w:val="uk-UA"/>
              </w:rPr>
            </w:pPr>
          </w:p>
        </w:tc>
        <w:tc>
          <w:tcPr>
            <w:tcW w:w="2835" w:type="dxa"/>
            <w:vAlign w:val="center"/>
          </w:tcPr>
          <w:p w:rsidR="008F5760" w:rsidRPr="003A3DC9" w:rsidRDefault="008F5760" w:rsidP="00F06BFF">
            <w:pPr>
              <w:jc w:val="center"/>
              <w:rPr>
                <w:iCs/>
                <w:sz w:val="24"/>
                <w:szCs w:val="24"/>
                <w:lang w:val="uk-UA"/>
              </w:rPr>
            </w:pPr>
          </w:p>
        </w:tc>
        <w:tc>
          <w:tcPr>
            <w:tcW w:w="1559" w:type="dxa"/>
            <w:vAlign w:val="center"/>
          </w:tcPr>
          <w:p w:rsidR="008F5760" w:rsidRPr="003A3DC9" w:rsidRDefault="008F5760" w:rsidP="00F06BFF">
            <w:pPr>
              <w:jc w:val="center"/>
              <w:rPr>
                <w:iCs/>
                <w:sz w:val="24"/>
                <w:szCs w:val="24"/>
                <w:lang w:val="uk-UA"/>
              </w:rPr>
            </w:pPr>
          </w:p>
        </w:tc>
        <w:tc>
          <w:tcPr>
            <w:tcW w:w="2552" w:type="dxa"/>
            <w:vAlign w:val="center"/>
          </w:tcPr>
          <w:p w:rsidR="008F5760" w:rsidRPr="003A3DC9" w:rsidRDefault="008F5760" w:rsidP="00F06BFF">
            <w:pPr>
              <w:jc w:val="center"/>
              <w:rPr>
                <w:iCs/>
                <w:sz w:val="24"/>
                <w:szCs w:val="24"/>
                <w:lang w:val="uk-UA"/>
              </w:rPr>
            </w:pPr>
          </w:p>
        </w:tc>
      </w:tr>
      <w:tr w:rsidR="008F5760" w:rsidRPr="003A3DC9" w:rsidTr="00F06BFF">
        <w:trPr>
          <w:trHeight w:val="707"/>
        </w:trPr>
        <w:tc>
          <w:tcPr>
            <w:tcW w:w="567" w:type="dxa"/>
            <w:vAlign w:val="center"/>
          </w:tcPr>
          <w:p w:rsidR="008F5760" w:rsidRPr="003A3DC9" w:rsidRDefault="008F5760" w:rsidP="00F06BFF">
            <w:pPr>
              <w:jc w:val="center"/>
              <w:rPr>
                <w:iCs/>
                <w:sz w:val="24"/>
                <w:szCs w:val="24"/>
                <w:lang w:val="uk-UA"/>
              </w:rPr>
            </w:pPr>
          </w:p>
        </w:tc>
        <w:tc>
          <w:tcPr>
            <w:tcW w:w="1985" w:type="dxa"/>
            <w:vAlign w:val="center"/>
          </w:tcPr>
          <w:p w:rsidR="008F5760" w:rsidRPr="003A3DC9" w:rsidRDefault="008F5760" w:rsidP="00F06BFF">
            <w:pPr>
              <w:jc w:val="center"/>
              <w:rPr>
                <w:iCs/>
                <w:sz w:val="24"/>
                <w:szCs w:val="24"/>
                <w:lang w:val="uk-UA"/>
              </w:rPr>
            </w:pPr>
          </w:p>
        </w:tc>
        <w:tc>
          <w:tcPr>
            <w:tcW w:w="2835" w:type="dxa"/>
            <w:vAlign w:val="center"/>
          </w:tcPr>
          <w:p w:rsidR="008F5760" w:rsidRPr="003A3DC9" w:rsidRDefault="008F5760" w:rsidP="00F06BFF">
            <w:pPr>
              <w:jc w:val="center"/>
              <w:rPr>
                <w:iCs/>
                <w:sz w:val="24"/>
                <w:szCs w:val="24"/>
                <w:lang w:val="uk-UA"/>
              </w:rPr>
            </w:pPr>
          </w:p>
        </w:tc>
        <w:tc>
          <w:tcPr>
            <w:tcW w:w="1559" w:type="dxa"/>
            <w:vAlign w:val="center"/>
          </w:tcPr>
          <w:p w:rsidR="008F5760" w:rsidRPr="003A3DC9" w:rsidRDefault="008F5760" w:rsidP="00F06BFF">
            <w:pPr>
              <w:jc w:val="center"/>
              <w:rPr>
                <w:iCs/>
                <w:sz w:val="24"/>
                <w:szCs w:val="24"/>
                <w:lang w:val="uk-UA"/>
              </w:rPr>
            </w:pPr>
          </w:p>
        </w:tc>
        <w:tc>
          <w:tcPr>
            <w:tcW w:w="2552" w:type="dxa"/>
            <w:vAlign w:val="center"/>
          </w:tcPr>
          <w:p w:rsidR="008F5760" w:rsidRPr="003A3DC9" w:rsidRDefault="008F5760" w:rsidP="00F06BFF">
            <w:pPr>
              <w:jc w:val="center"/>
              <w:rPr>
                <w:iCs/>
                <w:sz w:val="24"/>
                <w:szCs w:val="24"/>
                <w:lang w:val="uk-UA"/>
              </w:rPr>
            </w:pPr>
          </w:p>
        </w:tc>
      </w:tr>
    </w:tbl>
    <w:p w:rsidR="008F5760" w:rsidRPr="003A3DC9" w:rsidRDefault="008F5760" w:rsidP="008F5760">
      <w:pPr>
        <w:rPr>
          <w:iCs/>
          <w:sz w:val="24"/>
          <w:szCs w:val="24"/>
          <w:lang w:val="uk-UA"/>
        </w:rPr>
      </w:pPr>
    </w:p>
    <w:p w:rsidR="008F5760" w:rsidRPr="003A3DC9" w:rsidRDefault="008F5760" w:rsidP="008F5760">
      <w:pPr>
        <w:jc w:val="center"/>
        <w:rPr>
          <w:b/>
          <w:iCs/>
          <w:sz w:val="24"/>
          <w:szCs w:val="24"/>
          <w:lang w:val="uk-UA"/>
        </w:rPr>
      </w:pPr>
      <w:r w:rsidRPr="003A3DC9">
        <w:rPr>
          <w:sz w:val="28"/>
          <w:szCs w:val="28"/>
          <w:lang w:val="uk-UA"/>
        </w:rPr>
        <w:br w:type="page"/>
      </w:r>
      <w:r w:rsidRPr="003A3DC9">
        <w:rPr>
          <w:b/>
          <w:sz w:val="24"/>
          <w:szCs w:val="24"/>
          <w:lang w:val="uk-UA"/>
        </w:rPr>
        <w:lastRenderedPageBreak/>
        <w:t xml:space="preserve">IV. ІНФОРМАЦІЯ ПРО </w:t>
      </w:r>
      <w:r w:rsidRPr="003A3DC9">
        <w:rPr>
          <w:b/>
          <w:iCs/>
          <w:sz w:val="24"/>
          <w:szCs w:val="24"/>
          <w:lang w:val="uk-UA"/>
        </w:rPr>
        <w:t>АВТОРА ПРОЄКТУ</w:t>
      </w:r>
    </w:p>
    <w:p w:rsidR="008F5760" w:rsidRPr="00C12C84" w:rsidRDefault="008F5760" w:rsidP="008F5760">
      <w:pPr>
        <w:jc w:val="center"/>
        <w:rPr>
          <w:i/>
          <w:iCs/>
          <w:sz w:val="16"/>
          <w:szCs w:val="24"/>
          <w:u w:val="single"/>
          <w:lang w:val="uk-UA"/>
        </w:rPr>
      </w:pPr>
    </w:p>
    <w:p w:rsidR="008F5760" w:rsidRDefault="008F5760" w:rsidP="008F5760">
      <w:pPr>
        <w:jc w:val="center"/>
        <w:rPr>
          <w:b/>
          <w:iCs/>
          <w:sz w:val="24"/>
          <w:szCs w:val="24"/>
          <w:lang w:val="uk-UA"/>
        </w:rPr>
      </w:pPr>
      <w:r>
        <w:rPr>
          <w:b/>
          <w:iCs/>
          <w:sz w:val="24"/>
          <w:szCs w:val="24"/>
          <w:lang w:val="uk-UA"/>
        </w:rPr>
        <w:t>1.Прізвище, ім’я та по-батькові</w:t>
      </w:r>
      <w:r w:rsidRPr="003A3DC9">
        <w:rPr>
          <w:b/>
          <w:iCs/>
          <w:sz w:val="24"/>
          <w:szCs w:val="24"/>
          <w:lang w:val="uk-UA"/>
        </w:rPr>
        <w:t>*</w:t>
      </w:r>
    </w:p>
    <w:tbl>
      <w:tblPr>
        <w:tblpPr w:leftFromText="180" w:rightFromText="180" w:vertAnchor="text" w:horzAnchor="margin" w:tblpY="103"/>
        <w:tblOverlap w:val="never"/>
        <w:tblW w:w="9508" w:type="dxa"/>
        <w:tblLayout w:type="fixed"/>
        <w:tblCellMar>
          <w:left w:w="10" w:type="dxa"/>
          <w:right w:w="10" w:type="dxa"/>
        </w:tblCellMar>
        <w:tblLook w:val="0000"/>
      </w:tblPr>
      <w:tblGrid>
        <w:gridCol w:w="9508"/>
      </w:tblGrid>
      <w:tr w:rsidR="008F5760" w:rsidRPr="003A3DC9" w:rsidTr="00F06BFF">
        <w:trPr>
          <w:trHeight w:hRule="exact" w:val="1003"/>
        </w:trPr>
        <w:tc>
          <w:tcPr>
            <w:tcW w:w="9508" w:type="dxa"/>
            <w:tcBorders>
              <w:top w:val="single" w:sz="4" w:space="0" w:color="auto"/>
              <w:left w:val="single" w:sz="4" w:space="0" w:color="auto"/>
              <w:bottom w:val="single" w:sz="4" w:space="0" w:color="auto"/>
              <w:right w:val="single" w:sz="4" w:space="0" w:color="auto"/>
            </w:tcBorders>
            <w:shd w:val="clear" w:color="auto" w:fill="FFFFFF"/>
            <w:vAlign w:val="center"/>
          </w:tcPr>
          <w:p w:rsidR="008F5760" w:rsidRPr="003A3DC9" w:rsidRDefault="008F5760" w:rsidP="00F06BFF">
            <w:pPr>
              <w:jc w:val="center"/>
              <w:rPr>
                <w:sz w:val="24"/>
                <w:szCs w:val="24"/>
                <w:lang w:val="uk-UA"/>
              </w:rPr>
            </w:pPr>
          </w:p>
        </w:tc>
      </w:tr>
    </w:tbl>
    <w:p w:rsidR="008F5760" w:rsidRPr="00C12C84" w:rsidRDefault="008F5760" w:rsidP="008F5760">
      <w:pPr>
        <w:jc w:val="center"/>
        <w:rPr>
          <w:b/>
          <w:iCs/>
          <w:sz w:val="18"/>
          <w:szCs w:val="24"/>
          <w:lang w:val="uk-UA"/>
        </w:rPr>
      </w:pPr>
    </w:p>
    <w:p w:rsidR="008F5760" w:rsidRDefault="008F5760" w:rsidP="008F5760">
      <w:pPr>
        <w:jc w:val="center"/>
        <w:rPr>
          <w:b/>
          <w:iCs/>
          <w:sz w:val="24"/>
          <w:szCs w:val="24"/>
          <w:lang w:val="uk-UA"/>
        </w:rPr>
      </w:pPr>
      <w:r>
        <w:rPr>
          <w:b/>
          <w:iCs/>
          <w:sz w:val="24"/>
          <w:szCs w:val="24"/>
          <w:lang w:val="uk-UA"/>
        </w:rPr>
        <w:t>2. Дата народження*</w:t>
      </w:r>
    </w:p>
    <w:tbl>
      <w:tblPr>
        <w:tblpPr w:leftFromText="180" w:rightFromText="180" w:vertAnchor="text" w:horzAnchor="margin" w:tblpY="103"/>
        <w:tblOverlap w:val="never"/>
        <w:tblW w:w="9508" w:type="dxa"/>
        <w:tblLayout w:type="fixed"/>
        <w:tblCellMar>
          <w:left w:w="10" w:type="dxa"/>
          <w:right w:w="10" w:type="dxa"/>
        </w:tblCellMar>
        <w:tblLook w:val="0000"/>
      </w:tblPr>
      <w:tblGrid>
        <w:gridCol w:w="9508"/>
      </w:tblGrid>
      <w:tr w:rsidR="008F5760" w:rsidRPr="003A3DC9" w:rsidTr="00F06BFF">
        <w:trPr>
          <w:trHeight w:hRule="exact" w:val="582"/>
        </w:trPr>
        <w:tc>
          <w:tcPr>
            <w:tcW w:w="9508" w:type="dxa"/>
            <w:tcBorders>
              <w:top w:val="single" w:sz="4" w:space="0" w:color="auto"/>
              <w:left w:val="single" w:sz="4" w:space="0" w:color="auto"/>
              <w:bottom w:val="single" w:sz="4" w:space="0" w:color="auto"/>
              <w:right w:val="single" w:sz="4" w:space="0" w:color="auto"/>
            </w:tcBorders>
            <w:shd w:val="clear" w:color="auto" w:fill="FFFFFF"/>
            <w:vAlign w:val="center"/>
          </w:tcPr>
          <w:p w:rsidR="008F5760" w:rsidRPr="003A3DC9" w:rsidRDefault="008F5760" w:rsidP="00F06BFF">
            <w:pPr>
              <w:jc w:val="center"/>
              <w:rPr>
                <w:sz w:val="28"/>
                <w:szCs w:val="28"/>
                <w:lang w:val="uk-UA"/>
              </w:rPr>
            </w:pPr>
          </w:p>
        </w:tc>
      </w:tr>
    </w:tbl>
    <w:p w:rsidR="008F5760" w:rsidRPr="00C12C84" w:rsidRDefault="008F5760" w:rsidP="008F5760">
      <w:pPr>
        <w:jc w:val="center"/>
        <w:rPr>
          <w:b/>
          <w:iCs/>
          <w:sz w:val="18"/>
          <w:szCs w:val="24"/>
          <w:lang w:val="uk-UA"/>
        </w:rPr>
      </w:pPr>
    </w:p>
    <w:p w:rsidR="008F5760" w:rsidRPr="00282BFF" w:rsidRDefault="008F5760" w:rsidP="008F5760">
      <w:pPr>
        <w:jc w:val="center"/>
        <w:rPr>
          <w:b/>
          <w:iCs/>
          <w:sz w:val="24"/>
          <w:szCs w:val="24"/>
          <w:lang w:val="uk-UA"/>
        </w:rPr>
      </w:pPr>
      <w:r>
        <w:rPr>
          <w:b/>
          <w:iCs/>
          <w:sz w:val="24"/>
          <w:szCs w:val="24"/>
          <w:lang w:val="uk-UA"/>
        </w:rPr>
        <w:t xml:space="preserve">3. </w:t>
      </w:r>
      <w:r w:rsidRPr="00282BFF">
        <w:rPr>
          <w:b/>
          <w:iCs/>
          <w:sz w:val="24"/>
          <w:szCs w:val="24"/>
          <w:lang w:val="uk-UA"/>
        </w:rPr>
        <w:t>Телефон</w:t>
      </w:r>
      <w:r>
        <w:rPr>
          <w:b/>
          <w:iCs/>
          <w:sz w:val="24"/>
          <w:szCs w:val="24"/>
          <w:lang w:val="uk-UA"/>
        </w:rPr>
        <w:t>*</w:t>
      </w:r>
    </w:p>
    <w:tbl>
      <w:tblPr>
        <w:tblpPr w:leftFromText="180" w:rightFromText="180" w:vertAnchor="text" w:horzAnchor="margin" w:tblpXSpec="center" w:tblpY="13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89"/>
        <w:gridCol w:w="390"/>
        <w:gridCol w:w="390"/>
        <w:gridCol w:w="390"/>
        <w:gridCol w:w="390"/>
        <w:gridCol w:w="390"/>
        <w:gridCol w:w="390"/>
        <w:gridCol w:w="390"/>
        <w:gridCol w:w="390"/>
        <w:gridCol w:w="390"/>
        <w:gridCol w:w="390"/>
        <w:gridCol w:w="390"/>
        <w:gridCol w:w="390"/>
      </w:tblGrid>
      <w:tr w:rsidR="008F5760" w:rsidRPr="00282BFF" w:rsidTr="00F06BFF">
        <w:tc>
          <w:tcPr>
            <w:tcW w:w="389" w:type="dxa"/>
          </w:tcPr>
          <w:p w:rsidR="008F5760" w:rsidRPr="00282BFF" w:rsidRDefault="008F5760" w:rsidP="00F06BFF">
            <w:pPr>
              <w:rPr>
                <w:b/>
                <w:i/>
                <w:iCs/>
                <w:sz w:val="24"/>
                <w:szCs w:val="24"/>
                <w:lang w:val="uk-UA"/>
              </w:rPr>
            </w:pPr>
            <w:r w:rsidRPr="00282BFF">
              <w:rPr>
                <w:b/>
                <w:i/>
                <w:iCs/>
                <w:sz w:val="24"/>
                <w:szCs w:val="24"/>
                <w:lang w:val="uk-UA"/>
              </w:rPr>
              <w:t>+</w:t>
            </w:r>
          </w:p>
        </w:tc>
        <w:tc>
          <w:tcPr>
            <w:tcW w:w="390" w:type="dxa"/>
          </w:tcPr>
          <w:p w:rsidR="008F5760" w:rsidRPr="00282BFF" w:rsidRDefault="008F5760" w:rsidP="00F06BFF">
            <w:pPr>
              <w:rPr>
                <w:b/>
                <w:i/>
                <w:iCs/>
                <w:sz w:val="24"/>
                <w:szCs w:val="24"/>
                <w:lang w:val="uk-UA"/>
              </w:rPr>
            </w:pPr>
            <w:r w:rsidRPr="00282BFF">
              <w:rPr>
                <w:b/>
                <w:i/>
                <w:iCs/>
                <w:sz w:val="24"/>
                <w:szCs w:val="24"/>
                <w:lang w:val="uk-UA"/>
              </w:rPr>
              <w:t>3</w:t>
            </w:r>
          </w:p>
        </w:tc>
        <w:tc>
          <w:tcPr>
            <w:tcW w:w="390" w:type="dxa"/>
          </w:tcPr>
          <w:p w:rsidR="008F5760" w:rsidRPr="00282BFF" w:rsidRDefault="008F5760" w:rsidP="00F06BFF">
            <w:pPr>
              <w:rPr>
                <w:b/>
                <w:i/>
                <w:iCs/>
                <w:sz w:val="24"/>
                <w:szCs w:val="24"/>
                <w:lang w:val="uk-UA"/>
              </w:rPr>
            </w:pPr>
            <w:r w:rsidRPr="00282BFF">
              <w:rPr>
                <w:b/>
                <w:i/>
                <w:iCs/>
                <w:sz w:val="24"/>
                <w:szCs w:val="24"/>
                <w:lang w:val="uk-UA"/>
              </w:rPr>
              <w:t>8</w:t>
            </w:r>
          </w:p>
        </w:tc>
        <w:tc>
          <w:tcPr>
            <w:tcW w:w="390" w:type="dxa"/>
          </w:tcPr>
          <w:p w:rsidR="008F5760" w:rsidRPr="00282BFF" w:rsidRDefault="008F5760" w:rsidP="00F06BFF">
            <w:pPr>
              <w:rPr>
                <w:b/>
                <w:i/>
                <w:iCs/>
                <w:sz w:val="24"/>
                <w:szCs w:val="24"/>
                <w:lang w:val="uk-UA"/>
              </w:rPr>
            </w:pPr>
            <w:r w:rsidRPr="00282BFF">
              <w:rPr>
                <w:b/>
                <w:i/>
                <w:iCs/>
                <w:sz w:val="24"/>
                <w:szCs w:val="24"/>
                <w:lang w:val="uk-UA"/>
              </w:rPr>
              <w:t>0</w:t>
            </w:r>
          </w:p>
        </w:tc>
        <w:tc>
          <w:tcPr>
            <w:tcW w:w="390" w:type="dxa"/>
          </w:tcPr>
          <w:p w:rsidR="008F5760" w:rsidRPr="00282BFF" w:rsidRDefault="008F5760" w:rsidP="00F06BFF">
            <w:pPr>
              <w:rPr>
                <w:b/>
                <w:i/>
                <w:iCs/>
                <w:sz w:val="24"/>
                <w:szCs w:val="24"/>
                <w:lang w:val="uk-UA"/>
              </w:rPr>
            </w:pPr>
          </w:p>
        </w:tc>
        <w:tc>
          <w:tcPr>
            <w:tcW w:w="390" w:type="dxa"/>
          </w:tcPr>
          <w:p w:rsidR="008F5760" w:rsidRPr="00282BFF" w:rsidRDefault="008F5760" w:rsidP="00F06BFF">
            <w:pPr>
              <w:rPr>
                <w:b/>
                <w:i/>
                <w:iCs/>
                <w:sz w:val="24"/>
                <w:szCs w:val="24"/>
                <w:lang w:val="uk-UA"/>
              </w:rPr>
            </w:pPr>
          </w:p>
        </w:tc>
        <w:tc>
          <w:tcPr>
            <w:tcW w:w="390" w:type="dxa"/>
          </w:tcPr>
          <w:p w:rsidR="008F5760" w:rsidRPr="00282BFF" w:rsidRDefault="008F5760" w:rsidP="00F06BFF">
            <w:pPr>
              <w:rPr>
                <w:b/>
                <w:i/>
                <w:iCs/>
                <w:sz w:val="24"/>
                <w:szCs w:val="24"/>
                <w:lang w:val="uk-UA"/>
              </w:rPr>
            </w:pPr>
          </w:p>
        </w:tc>
        <w:tc>
          <w:tcPr>
            <w:tcW w:w="390" w:type="dxa"/>
          </w:tcPr>
          <w:p w:rsidR="008F5760" w:rsidRPr="00282BFF" w:rsidRDefault="008F5760" w:rsidP="00F06BFF">
            <w:pPr>
              <w:rPr>
                <w:b/>
                <w:i/>
                <w:iCs/>
                <w:sz w:val="24"/>
                <w:szCs w:val="24"/>
                <w:lang w:val="uk-UA"/>
              </w:rPr>
            </w:pPr>
          </w:p>
        </w:tc>
        <w:tc>
          <w:tcPr>
            <w:tcW w:w="390" w:type="dxa"/>
          </w:tcPr>
          <w:p w:rsidR="008F5760" w:rsidRPr="00282BFF" w:rsidRDefault="008F5760" w:rsidP="00F06BFF">
            <w:pPr>
              <w:rPr>
                <w:b/>
                <w:i/>
                <w:iCs/>
                <w:sz w:val="24"/>
                <w:szCs w:val="24"/>
                <w:lang w:val="uk-UA"/>
              </w:rPr>
            </w:pPr>
          </w:p>
        </w:tc>
        <w:tc>
          <w:tcPr>
            <w:tcW w:w="390" w:type="dxa"/>
          </w:tcPr>
          <w:p w:rsidR="008F5760" w:rsidRPr="00282BFF" w:rsidRDefault="008F5760" w:rsidP="00F06BFF">
            <w:pPr>
              <w:rPr>
                <w:b/>
                <w:i/>
                <w:iCs/>
                <w:sz w:val="24"/>
                <w:szCs w:val="24"/>
                <w:lang w:val="uk-UA"/>
              </w:rPr>
            </w:pPr>
          </w:p>
        </w:tc>
        <w:tc>
          <w:tcPr>
            <w:tcW w:w="390" w:type="dxa"/>
          </w:tcPr>
          <w:p w:rsidR="008F5760" w:rsidRPr="00282BFF" w:rsidRDefault="008F5760" w:rsidP="00F06BFF">
            <w:pPr>
              <w:rPr>
                <w:b/>
                <w:i/>
                <w:iCs/>
                <w:sz w:val="24"/>
                <w:szCs w:val="24"/>
                <w:lang w:val="uk-UA"/>
              </w:rPr>
            </w:pPr>
          </w:p>
        </w:tc>
        <w:tc>
          <w:tcPr>
            <w:tcW w:w="390" w:type="dxa"/>
          </w:tcPr>
          <w:p w:rsidR="008F5760" w:rsidRPr="00282BFF" w:rsidRDefault="008F5760" w:rsidP="00F06BFF">
            <w:pPr>
              <w:rPr>
                <w:b/>
                <w:i/>
                <w:iCs/>
                <w:sz w:val="24"/>
                <w:szCs w:val="24"/>
                <w:lang w:val="uk-UA"/>
              </w:rPr>
            </w:pPr>
          </w:p>
        </w:tc>
        <w:tc>
          <w:tcPr>
            <w:tcW w:w="390" w:type="dxa"/>
          </w:tcPr>
          <w:p w:rsidR="008F5760" w:rsidRPr="00282BFF" w:rsidRDefault="008F5760" w:rsidP="00F06BFF">
            <w:pPr>
              <w:rPr>
                <w:b/>
                <w:i/>
                <w:iCs/>
                <w:sz w:val="24"/>
                <w:szCs w:val="24"/>
                <w:lang w:val="uk-UA"/>
              </w:rPr>
            </w:pPr>
          </w:p>
        </w:tc>
      </w:tr>
    </w:tbl>
    <w:p w:rsidR="008F5760" w:rsidRPr="003A3DC9" w:rsidRDefault="008F5760" w:rsidP="008F5760">
      <w:pPr>
        <w:rPr>
          <w:iCs/>
          <w:sz w:val="24"/>
          <w:szCs w:val="24"/>
          <w:u w:val="single"/>
          <w:lang w:val="uk-UA"/>
        </w:rPr>
      </w:pPr>
    </w:p>
    <w:p w:rsidR="008F5760" w:rsidRPr="003A3DC9" w:rsidRDefault="008F5760" w:rsidP="008F5760">
      <w:pPr>
        <w:rPr>
          <w:i/>
          <w:iCs/>
          <w:sz w:val="24"/>
          <w:szCs w:val="24"/>
          <w:u w:val="single"/>
          <w:lang w:val="uk-UA"/>
        </w:rPr>
      </w:pPr>
    </w:p>
    <w:p w:rsidR="008F5760" w:rsidRPr="00C12C84" w:rsidRDefault="008F5760" w:rsidP="008F5760">
      <w:pPr>
        <w:rPr>
          <w:i/>
          <w:iCs/>
          <w:sz w:val="14"/>
          <w:szCs w:val="24"/>
          <w:u w:val="single"/>
          <w:lang w:val="uk-UA"/>
        </w:rPr>
      </w:pPr>
    </w:p>
    <w:p w:rsidR="008F5760" w:rsidRPr="00282BFF" w:rsidRDefault="008F5760" w:rsidP="008F5760">
      <w:pPr>
        <w:jc w:val="center"/>
        <w:rPr>
          <w:b/>
          <w:iCs/>
          <w:sz w:val="24"/>
          <w:szCs w:val="24"/>
          <w:lang w:val="uk-UA"/>
        </w:rPr>
      </w:pPr>
      <w:r w:rsidRPr="00282BFF">
        <w:rPr>
          <w:b/>
          <w:iCs/>
          <w:sz w:val="24"/>
          <w:szCs w:val="24"/>
          <w:lang w:val="uk-UA"/>
        </w:rPr>
        <w:t>4. Адреса для листування</w:t>
      </w:r>
      <w:r>
        <w:rPr>
          <w:b/>
          <w:iCs/>
          <w:sz w:val="24"/>
          <w:szCs w:val="24"/>
          <w:lang w:val="uk-UA"/>
        </w:rPr>
        <w:t>*</w:t>
      </w:r>
    </w:p>
    <w:tbl>
      <w:tblPr>
        <w:tblpPr w:leftFromText="180" w:rightFromText="180" w:vertAnchor="text" w:horzAnchor="margin" w:tblpY="103"/>
        <w:tblOverlap w:val="never"/>
        <w:tblW w:w="9508" w:type="dxa"/>
        <w:tblLayout w:type="fixed"/>
        <w:tblCellMar>
          <w:left w:w="10" w:type="dxa"/>
          <w:right w:w="10" w:type="dxa"/>
        </w:tblCellMar>
        <w:tblLook w:val="0000"/>
      </w:tblPr>
      <w:tblGrid>
        <w:gridCol w:w="9508"/>
      </w:tblGrid>
      <w:tr w:rsidR="008F5760" w:rsidRPr="003A3DC9" w:rsidTr="00F06BFF">
        <w:trPr>
          <w:trHeight w:hRule="exact" w:val="716"/>
        </w:trPr>
        <w:tc>
          <w:tcPr>
            <w:tcW w:w="9508" w:type="dxa"/>
            <w:tcBorders>
              <w:top w:val="single" w:sz="4" w:space="0" w:color="auto"/>
              <w:left w:val="single" w:sz="4" w:space="0" w:color="auto"/>
              <w:bottom w:val="single" w:sz="4" w:space="0" w:color="auto"/>
              <w:right w:val="single" w:sz="4" w:space="0" w:color="auto"/>
            </w:tcBorders>
            <w:shd w:val="clear" w:color="auto" w:fill="FFFFFF"/>
          </w:tcPr>
          <w:p w:rsidR="008F5760" w:rsidRPr="003A3DC9" w:rsidRDefault="008F5760" w:rsidP="00F06BFF">
            <w:pPr>
              <w:rPr>
                <w:sz w:val="24"/>
                <w:szCs w:val="24"/>
                <w:lang w:val="uk-UA"/>
              </w:rPr>
            </w:pPr>
          </w:p>
        </w:tc>
      </w:tr>
    </w:tbl>
    <w:p w:rsidR="008F5760" w:rsidRPr="00282BFF" w:rsidRDefault="008F5760" w:rsidP="008F5760">
      <w:pPr>
        <w:rPr>
          <w:b/>
          <w:i/>
          <w:iCs/>
          <w:sz w:val="24"/>
          <w:szCs w:val="24"/>
          <w:u w:val="single"/>
          <w:lang w:val="uk-UA"/>
        </w:rPr>
      </w:pPr>
    </w:p>
    <w:p w:rsidR="008F5760" w:rsidRPr="00282BFF" w:rsidRDefault="008F5760" w:rsidP="008F5760">
      <w:pPr>
        <w:jc w:val="center"/>
        <w:rPr>
          <w:b/>
          <w:iCs/>
          <w:sz w:val="24"/>
          <w:szCs w:val="24"/>
          <w:lang w:val="uk-UA"/>
        </w:rPr>
      </w:pPr>
      <w:r w:rsidRPr="00282BFF">
        <w:rPr>
          <w:b/>
          <w:iCs/>
          <w:sz w:val="24"/>
          <w:szCs w:val="24"/>
          <w:lang w:val="uk-UA"/>
        </w:rPr>
        <w:t xml:space="preserve">5. Електронна пошта </w:t>
      </w:r>
    </w:p>
    <w:tbl>
      <w:tblPr>
        <w:tblpPr w:leftFromText="180" w:rightFromText="180" w:vertAnchor="text" w:horzAnchor="margin" w:tblpY="103"/>
        <w:tblOverlap w:val="never"/>
        <w:tblW w:w="9508" w:type="dxa"/>
        <w:tblLayout w:type="fixed"/>
        <w:tblCellMar>
          <w:left w:w="10" w:type="dxa"/>
          <w:right w:w="10" w:type="dxa"/>
        </w:tblCellMar>
        <w:tblLook w:val="0000"/>
      </w:tblPr>
      <w:tblGrid>
        <w:gridCol w:w="9508"/>
      </w:tblGrid>
      <w:tr w:rsidR="008F5760" w:rsidRPr="003A3DC9" w:rsidTr="00F06BFF">
        <w:trPr>
          <w:trHeight w:hRule="exact" w:val="716"/>
        </w:trPr>
        <w:tc>
          <w:tcPr>
            <w:tcW w:w="9508" w:type="dxa"/>
            <w:tcBorders>
              <w:top w:val="single" w:sz="4" w:space="0" w:color="auto"/>
              <w:left w:val="single" w:sz="4" w:space="0" w:color="auto"/>
              <w:bottom w:val="single" w:sz="4" w:space="0" w:color="auto"/>
              <w:right w:val="single" w:sz="4" w:space="0" w:color="auto"/>
            </w:tcBorders>
            <w:shd w:val="clear" w:color="auto" w:fill="FFFFFF"/>
          </w:tcPr>
          <w:p w:rsidR="008F5760" w:rsidRPr="003A3DC9" w:rsidRDefault="008F5760" w:rsidP="00F06BFF">
            <w:pPr>
              <w:jc w:val="center"/>
              <w:rPr>
                <w:sz w:val="24"/>
                <w:szCs w:val="24"/>
                <w:lang w:val="uk-UA"/>
              </w:rPr>
            </w:pPr>
          </w:p>
        </w:tc>
      </w:tr>
    </w:tbl>
    <w:p w:rsidR="008F5760" w:rsidRPr="003A3DC9" w:rsidRDefault="008F5760" w:rsidP="008F5760">
      <w:pPr>
        <w:jc w:val="center"/>
        <w:rPr>
          <w:i/>
          <w:sz w:val="24"/>
          <w:szCs w:val="24"/>
          <w:lang w:val="uk-UA"/>
        </w:rPr>
      </w:pPr>
    </w:p>
    <w:p w:rsidR="008F5760" w:rsidRPr="00282BFF" w:rsidRDefault="008F5760" w:rsidP="008F5760">
      <w:pPr>
        <w:jc w:val="center"/>
        <w:rPr>
          <w:b/>
          <w:sz w:val="24"/>
          <w:szCs w:val="24"/>
          <w:lang w:val="uk-UA"/>
        </w:rPr>
      </w:pPr>
      <w:r w:rsidRPr="00282BFF">
        <w:rPr>
          <w:b/>
          <w:sz w:val="24"/>
          <w:szCs w:val="24"/>
          <w:lang w:val="uk-UA"/>
        </w:rPr>
        <w:t>6. Яким чином ви бажаєте отримати повідомлення про прийняття проєкту для участі у конкурсі?</w:t>
      </w:r>
      <w:r>
        <w:rPr>
          <w:b/>
          <w:sz w:val="24"/>
          <w:szCs w:val="24"/>
          <w:lang w:val="uk-UA"/>
        </w:rPr>
        <w:t>*</w:t>
      </w:r>
    </w:p>
    <w:tbl>
      <w:tblPr>
        <w:tblpPr w:leftFromText="180" w:rightFromText="180" w:vertAnchor="text" w:horzAnchor="margin" w:tblpY="103"/>
        <w:tblOverlap w:val="never"/>
        <w:tblW w:w="9508" w:type="dxa"/>
        <w:tblLayout w:type="fixed"/>
        <w:tblCellMar>
          <w:left w:w="10" w:type="dxa"/>
          <w:right w:w="10" w:type="dxa"/>
        </w:tblCellMar>
        <w:tblLook w:val="0000"/>
      </w:tblPr>
      <w:tblGrid>
        <w:gridCol w:w="9508"/>
      </w:tblGrid>
      <w:tr w:rsidR="008F5760" w:rsidRPr="003A3DC9" w:rsidTr="00F06BFF">
        <w:trPr>
          <w:trHeight w:hRule="exact" w:val="716"/>
        </w:trPr>
        <w:tc>
          <w:tcPr>
            <w:tcW w:w="9508" w:type="dxa"/>
            <w:tcBorders>
              <w:top w:val="single" w:sz="4" w:space="0" w:color="auto"/>
              <w:left w:val="single" w:sz="4" w:space="0" w:color="auto"/>
              <w:bottom w:val="single" w:sz="4" w:space="0" w:color="auto"/>
              <w:right w:val="single" w:sz="4" w:space="0" w:color="auto"/>
            </w:tcBorders>
            <w:shd w:val="clear" w:color="auto" w:fill="FFFFFF"/>
            <w:vAlign w:val="center"/>
          </w:tcPr>
          <w:p w:rsidR="008F5760" w:rsidRPr="00282BFF" w:rsidRDefault="008F5760" w:rsidP="00F06BFF">
            <w:pPr>
              <w:jc w:val="center"/>
              <w:rPr>
                <w:i/>
                <w:sz w:val="24"/>
                <w:szCs w:val="24"/>
                <w:lang w:val="uk-UA"/>
              </w:rPr>
            </w:pPr>
            <w:r w:rsidRPr="00282BFF">
              <w:rPr>
                <w:i/>
                <w:sz w:val="24"/>
                <w:szCs w:val="24"/>
                <w:lang w:val="uk-UA"/>
              </w:rPr>
              <w:t>Вказати поштову або електронну адресу</w:t>
            </w:r>
          </w:p>
        </w:tc>
      </w:tr>
    </w:tbl>
    <w:p w:rsidR="008F5760" w:rsidRDefault="008F5760" w:rsidP="008F5760">
      <w:pPr>
        <w:rPr>
          <w:i/>
          <w:sz w:val="24"/>
          <w:szCs w:val="24"/>
          <w:lang w:val="uk-UA"/>
        </w:rPr>
      </w:pPr>
    </w:p>
    <w:p w:rsidR="008F5760" w:rsidRPr="003A3DC9" w:rsidRDefault="008F5760" w:rsidP="008F5760">
      <w:pPr>
        <w:jc w:val="center"/>
        <w:rPr>
          <w:b/>
          <w:i/>
          <w:iCs/>
          <w:sz w:val="24"/>
          <w:szCs w:val="24"/>
          <w:lang w:val="uk-UA"/>
        </w:rPr>
      </w:pPr>
      <w:r w:rsidRPr="003A3DC9">
        <w:rPr>
          <w:b/>
          <w:i/>
          <w:iCs/>
          <w:sz w:val="24"/>
          <w:szCs w:val="24"/>
          <w:lang w:val="uk-UA"/>
        </w:rPr>
        <w:t>ЗГОДА НА ОБРОБКУ ПЕРСОНАЛЬНИХ ДАНИХ</w:t>
      </w:r>
      <w:r>
        <w:rPr>
          <w:b/>
          <w:i/>
          <w:iCs/>
          <w:sz w:val="24"/>
          <w:szCs w:val="24"/>
          <w:lang w:val="uk-UA"/>
        </w:rPr>
        <w:t>*</w:t>
      </w:r>
      <w:r w:rsidRPr="003A3DC9">
        <w:rPr>
          <w:b/>
          <w:i/>
          <w:iCs/>
          <w:sz w:val="24"/>
          <w:szCs w:val="24"/>
          <w:lang w:val="uk-UA"/>
        </w:rPr>
        <w:t>:</w:t>
      </w:r>
    </w:p>
    <w:p w:rsidR="008F5760" w:rsidRPr="003A3DC9" w:rsidRDefault="008F5760" w:rsidP="008F5760">
      <w:pPr>
        <w:jc w:val="center"/>
        <w:rPr>
          <w:b/>
          <w:iCs/>
          <w:sz w:val="24"/>
          <w:szCs w:val="24"/>
          <w:lang w:val="uk-UA"/>
        </w:rPr>
      </w:pPr>
    </w:p>
    <w:p w:rsidR="008F5760" w:rsidRPr="003A3DC9" w:rsidRDefault="008F5760" w:rsidP="008F5760">
      <w:pPr>
        <w:rPr>
          <w:iCs/>
          <w:sz w:val="24"/>
          <w:szCs w:val="24"/>
          <w:lang w:val="uk-UA"/>
        </w:rPr>
      </w:pPr>
      <w:r w:rsidRPr="003A3DC9">
        <w:rPr>
          <w:i/>
          <w:iCs/>
          <w:sz w:val="24"/>
          <w:szCs w:val="24"/>
          <w:lang w:val="uk-UA"/>
        </w:rPr>
        <w:t>Відповідно до Закону України «Про захист персональних даних» від  01.06.2010 № 2297 - VI я,_________________</w:t>
      </w:r>
      <w:r>
        <w:rPr>
          <w:i/>
          <w:iCs/>
          <w:sz w:val="24"/>
          <w:szCs w:val="24"/>
          <w:lang w:val="uk-UA"/>
        </w:rPr>
        <w:t>_</w:t>
      </w:r>
      <w:r w:rsidRPr="003A3DC9">
        <w:rPr>
          <w:i/>
          <w:iCs/>
          <w:sz w:val="24"/>
          <w:szCs w:val="24"/>
          <w:lang w:val="uk-UA"/>
        </w:rPr>
        <w:t>_________________</w:t>
      </w:r>
      <w:r>
        <w:rPr>
          <w:i/>
          <w:iCs/>
          <w:sz w:val="24"/>
          <w:szCs w:val="24"/>
          <w:lang w:val="uk-UA"/>
        </w:rPr>
        <w:t>_________</w:t>
      </w:r>
      <w:r w:rsidRPr="003A3DC9">
        <w:rPr>
          <w:i/>
          <w:iCs/>
          <w:sz w:val="24"/>
          <w:szCs w:val="24"/>
          <w:lang w:val="uk-UA"/>
        </w:rPr>
        <w:t>_________________________________</w:t>
      </w:r>
    </w:p>
    <w:p w:rsidR="008F5760" w:rsidRPr="003A3DC9" w:rsidRDefault="008F5760" w:rsidP="008F5760">
      <w:pPr>
        <w:rPr>
          <w:i/>
          <w:iCs/>
          <w:sz w:val="24"/>
          <w:szCs w:val="24"/>
          <w:lang w:val="uk-UA"/>
        </w:rPr>
      </w:pPr>
      <w:r w:rsidRPr="003A3DC9">
        <w:rPr>
          <w:i/>
          <w:iCs/>
          <w:sz w:val="24"/>
          <w:szCs w:val="24"/>
          <w:lang w:val="uk-UA"/>
        </w:rPr>
        <w:t>(прізвище, ім’я, по батькові повністю</w:t>
      </w:r>
      <w:r>
        <w:rPr>
          <w:i/>
          <w:iCs/>
          <w:sz w:val="24"/>
          <w:szCs w:val="24"/>
          <w:lang w:val="uk-UA"/>
        </w:rPr>
        <w:t xml:space="preserve"> власноручно</w:t>
      </w:r>
      <w:r w:rsidRPr="003A3DC9">
        <w:rPr>
          <w:i/>
          <w:iCs/>
          <w:sz w:val="24"/>
          <w:szCs w:val="24"/>
          <w:lang w:val="uk-UA"/>
        </w:rPr>
        <w:t>)</w:t>
      </w:r>
    </w:p>
    <w:p w:rsidR="008F5760" w:rsidRPr="003A3DC9" w:rsidRDefault="008F5760" w:rsidP="008F5760">
      <w:pPr>
        <w:rPr>
          <w:iCs/>
          <w:sz w:val="24"/>
          <w:szCs w:val="24"/>
          <w:lang w:val="uk-UA"/>
        </w:rPr>
      </w:pPr>
      <w:r w:rsidRPr="003A3DC9">
        <w:rPr>
          <w:iCs/>
          <w:sz w:val="24"/>
          <w:szCs w:val="24"/>
          <w:lang w:val="uk-UA"/>
        </w:rPr>
        <w:t>________</w:t>
      </w:r>
      <w:r>
        <w:rPr>
          <w:iCs/>
          <w:sz w:val="24"/>
          <w:szCs w:val="24"/>
          <w:lang w:val="uk-UA"/>
        </w:rPr>
        <w:t>___________</w:t>
      </w:r>
      <w:r w:rsidRPr="003A3DC9">
        <w:rPr>
          <w:iCs/>
          <w:sz w:val="24"/>
          <w:szCs w:val="24"/>
          <w:lang w:val="uk-UA"/>
        </w:rPr>
        <w:t>____________________________________________________________</w:t>
      </w:r>
    </w:p>
    <w:p w:rsidR="008F5760" w:rsidRPr="003A3DC9" w:rsidRDefault="008F5760" w:rsidP="008F5760">
      <w:pPr>
        <w:rPr>
          <w:i/>
          <w:iCs/>
          <w:sz w:val="24"/>
          <w:szCs w:val="24"/>
          <w:lang w:val="uk-UA"/>
        </w:rPr>
      </w:pPr>
      <w:r w:rsidRPr="003A3DC9">
        <w:rPr>
          <w:i/>
          <w:iCs/>
          <w:sz w:val="24"/>
          <w:szCs w:val="24"/>
          <w:lang w:val="uk-UA"/>
        </w:rPr>
        <w:t xml:space="preserve">даю згоду на обробку моїх персональних даних вказаних у </w:t>
      </w:r>
      <w:r>
        <w:rPr>
          <w:i/>
          <w:iCs/>
          <w:sz w:val="24"/>
          <w:szCs w:val="24"/>
          <w:lang w:val="uk-UA"/>
        </w:rPr>
        <w:t>проєкті</w:t>
      </w:r>
      <w:r w:rsidRPr="003A3DC9">
        <w:rPr>
          <w:i/>
          <w:iCs/>
          <w:sz w:val="24"/>
          <w:szCs w:val="24"/>
          <w:lang w:val="uk-UA"/>
        </w:rPr>
        <w:t xml:space="preserve">  виключно для </w:t>
      </w:r>
      <w:r>
        <w:rPr>
          <w:i/>
          <w:iCs/>
          <w:sz w:val="24"/>
          <w:szCs w:val="24"/>
          <w:lang w:val="uk-UA"/>
        </w:rPr>
        <w:t xml:space="preserve">участі у конкурсі. </w:t>
      </w:r>
    </w:p>
    <w:p w:rsidR="008F5760" w:rsidRDefault="008F5760" w:rsidP="008F5760">
      <w:pPr>
        <w:rPr>
          <w:i/>
          <w:sz w:val="24"/>
          <w:szCs w:val="24"/>
          <w:lang w:val="uk-UA"/>
        </w:rPr>
      </w:pPr>
    </w:p>
    <w:p w:rsidR="008F5760" w:rsidRPr="003A3DC9" w:rsidRDefault="008F5760" w:rsidP="008F5760">
      <w:pPr>
        <w:rPr>
          <w:i/>
          <w:sz w:val="24"/>
          <w:szCs w:val="24"/>
          <w:lang w:val="uk-UA"/>
        </w:rPr>
      </w:pPr>
      <w:r w:rsidRPr="003A3DC9">
        <w:rPr>
          <w:i/>
          <w:sz w:val="24"/>
          <w:szCs w:val="24"/>
          <w:lang w:val="uk-UA"/>
        </w:rPr>
        <w:t xml:space="preserve">«_____»___________20__ року                                        Власноручний підпис автора </w:t>
      </w:r>
    </w:p>
    <w:p w:rsidR="008F5760" w:rsidRDefault="008F5760" w:rsidP="008F5760">
      <w:pPr>
        <w:rPr>
          <w:i/>
          <w:sz w:val="24"/>
          <w:szCs w:val="24"/>
          <w:lang w:val="uk-UA"/>
        </w:rPr>
      </w:pPr>
    </w:p>
    <w:p w:rsidR="008F5760" w:rsidRPr="00DD718D" w:rsidRDefault="008F5760" w:rsidP="008F5760">
      <w:pPr>
        <w:rPr>
          <w:sz w:val="24"/>
          <w:szCs w:val="24"/>
          <w:lang w:val="uk-UA"/>
        </w:rPr>
      </w:pPr>
      <w:r w:rsidRPr="00DD718D">
        <w:rPr>
          <w:sz w:val="24"/>
          <w:szCs w:val="24"/>
          <w:lang w:val="uk-UA"/>
        </w:rPr>
        <w:t>Примітки:</w:t>
      </w:r>
    </w:p>
    <w:p w:rsidR="008F5760" w:rsidRPr="00DD718D" w:rsidRDefault="008F5760" w:rsidP="008F5760">
      <w:pPr>
        <w:rPr>
          <w:sz w:val="24"/>
          <w:szCs w:val="24"/>
          <w:lang w:val="uk-UA"/>
        </w:rPr>
      </w:pPr>
      <w:r w:rsidRPr="00DD718D">
        <w:rPr>
          <w:sz w:val="24"/>
          <w:szCs w:val="24"/>
          <w:lang w:val="uk-UA"/>
        </w:rPr>
        <w:t xml:space="preserve">1. Всі поля </w:t>
      </w:r>
      <w:r>
        <w:rPr>
          <w:sz w:val="24"/>
          <w:szCs w:val="24"/>
          <w:lang w:val="uk-UA"/>
        </w:rPr>
        <w:t xml:space="preserve">відмічені «*» </w:t>
      </w:r>
      <w:r w:rsidRPr="00DD718D">
        <w:rPr>
          <w:sz w:val="24"/>
          <w:szCs w:val="24"/>
          <w:lang w:val="uk-UA"/>
        </w:rPr>
        <w:t>обов'язкові для заповнення.</w:t>
      </w:r>
    </w:p>
    <w:p w:rsidR="008F5760" w:rsidRPr="00DD718D" w:rsidRDefault="008F5760" w:rsidP="008F5760">
      <w:pPr>
        <w:rPr>
          <w:sz w:val="24"/>
          <w:szCs w:val="24"/>
          <w:lang w:val="uk-UA"/>
        </w:rPr>
      </w:pPr>
      <w:r w:rsidRPr="00DD718D">
        <w:rPr>
          <w:sz w:val="24"/>
          <w:szCs w:val="24"/>
          <w:lang w:val="uk-UA"/>
        </w:rPr>
        <w:t>2. У разі якщо авторів проєкту більше ніж один, розділ IV заповнюється щодо кожного автора.</w:t>
      </w:r>
    </w:p>
    <w:p w:rsidR="008F5760" w:rsidRPr="00DD718D" w:rsidRDefault="008F5760" w:rsidP="008F5760">
      <w:pPr>
        <w:rPr>
          <w:sz w:val="24"/>
          <w:szCs w:val="24"/>
          <w:lang w:val="uk-UA"/>
        </w:rPr>
      </w:pPr>
      <w:r w:rsidRPr="00DD718D">
        <w:rPr>
          <w:sz w:val="24"/>
          <w:szCs w:val="24"/>
          <w:lang w:val="uk-UA"/>
        </w:rPr>
        <w:t>3. За бажанням автору до проєкту можуть додаватися фото, схеми, креслення, що демонструють очікуваний результат проєкту.</w:t>
      </w:r>
    </w:p>
    <w:p w:rsidR="008F5760" w:rsidRPr="00C12C84" w:rsidRDefault="008F5760" w:rsidP="008F5760">
      <w:pPr>
        <w:jc w:val="both"/>
        <w:rPr>
          <w:b/>
          <w:sz w:val="48"/>
          <w:szCs w:val="28"/>
          <w:lang w:val="uk-UA"/>
        </w:rPr>
      </w:pPr>
    </w:p>
    <w:p w:rsidR="00D4547C" w:rsidRPr="00AE776F" w:rsidRDefault="00D4547C" w:rsidP="00D4547C">
      <w:pPr>
        <w:rPr>
          <w:b/>
          <w:sz w:val="28"/>
          <w:szCs w:val="28"/>
          <w:lang w:val="uk-UA"/>
        </w:rPr>
      </w:pPr>
      <w:r w:rsidRPr="00AE776F">
        <w:rPr>
          <w:b/>
          <w:sz w:val="28"/>
          <w:szCs w:val="28"/>
          <w:lang w:val="uk-UA"/>
        </w:rPr>
        <w:t xml:space="preserve">Керівник міської </w:t>
      </w:r>
    </w:p>
    <w:p w:rsidR="00D709F3" w:rsidRDefault="00D4547C" w:rsidP="0096501A">
      <w:pPr>
        <w:rPr>
          <w:sz w:val="28"/>
          <w:szCs w:val="28"/>
          <w:lang w:val="uk-UA"/>
        </w:rPr>
      </w:pPr>
      <w:r w:rsidRPr="00AE776F">
        <w:rPr>
          <w:b/>
          <w:sz w:val="28"/>
          <w:szCs w:val="28"/>
          <w:lang w:val="uk-UA"/>
        </w:rPr>
        <w:t>військово-цивільної адміністрації</w:t>
      </w:r>
      <w:r w:rsidRPr="00AE776F">
        <w:rPr>
          <w:b/>
          <w:sz w:val="28"/>
          <w:szCs w:val="28"/>
          <w:lang w:val="uk-UA"/>
        </w:rPr>
        <w:tab/>
      </w:r>
      <w:r w:rsidRPr="00AE776F">
        <w:rPr>
          <w:b/>
          <w:sz w:val="28"/>
          <w:szCs w:val="28"/>
          <w:lang w:val="uk-UA"/>
        </w:rPr>
        <w:tab/>
      </w:r>
      <w:r w:rsidRPr="00AE776F">
        <w:rPr>
          <w:b/>
          <w:sz w:val="28"/>
          <w:szCs w:val="28"/>
          <w:lang w:val="uk-UA"/>
        </w:rPr>
        <w:tab/>
      </w:r>
      <w:r w:rsidRPr="00AE776F">
        <w:rPr>
          <w:b/>
          <w:sz w:val="28"/>
          <w:szCs w:val="28"/>
          <w:lang w:val="uk-UA"/>
        </w:rPr>
        <w:tab/>
        <w:t xml:space="preserve">   І.Лубінець</w:t>
      </w:r>
    </w:p>
    <w:sectPr w:rsidR="00D709F3" w:rsidSect="008F5760">
      <w:pgSz w:w="11906" w:h="16838"/>
      <w:pgMar w:top="1134" w:right="566"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Georgia">
    <w:panose1 w:val="02040502050405020303"/>
    <w:charset w:val="CC"/>
    <w:family w:val="roman"/>
    <w:pitch w:val="variable"/>
    <w:sig w:usb0="00000287" w:usb1="00000000" w:usb2="00000000" w:usb3="00000000" w:csb0="0000009F" w:csb1="00000000"/>
  </w:font>
  <w:font w:name="Cambria Math">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3F7FB3"/>
    <w:multiLevelType w:val="hybridMultilevel"/>
    <w:tmpl w:val="2AFA3F86"/>
    <w:lvl w:ilvl="0" w:tplc="43382DD0">
      <w:numFmt w:val="bullet"/>
      <w:lvlText w:val="-"/>
      <w:lvlJc w:val="left"/>
      <w:pPr>
        <w:tabs>
          <w:tab w:val="num" w:pos="720"/>
        </w:tabs>
        <w:ind w:left="720" w:hanging="360"/>
      </w:pPr>
      <w:rPr>
        <w:rFonts w:ascii="Times New Roman" w:eastAsia="Times New Roman" w:hAnsi="Times New Roman" w:cs="Times New Roman" w:hint="default"/>
        <w:b w:val="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EB43F14"/>
    <w:multiLevelType w:val="hybridMultilevel"/>
    <w:tmpl w:val="9CF040D6"/>
    <w:lvl w:ilvl="0" w:tplc="CE1EE64A">
      <w:start w:val="1"/>
      <w:numFmt w:val="decimal"/>
      <w:lvlText w:val="%1."/>
      <w:lvlJc w:val="left"/>
      <w:pPr>
        <w:ind w:left="360" w:hanging="36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02638E7"/>
    <w:multiLevelType w:val="hybridMultilevel"/>
    <w:tmpl w:val="09B01738"/>
    <w:lvl w:ilvl="0" w:tplc="4BD6C52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8D7EB1"/>
    <w:rsid w:val="00025795"/>
    <w:rsid w:val="00065B2E"/>
    <w:rsid w:val="000A0E01"/>
    <w:rsid w:val="001303D2"/>
    <w:rsid w:val="00220B02"/>
    <w:rsid w:val="002269D9"/>
    <w:rsid w:val="002C37F0"/>
    <w:rsid w:val="003316DA"/>
    <w:rsid w:val="003D6B57"/>
    <w:rsid w:val="00452C40"/>
    <w:rsid w:val="00456809"/>
    <w:rsid w:val="00476FBB"/>
    <w:rsid w:val="00491498"/>
    <w:rsid w:val="004B5D0C"/>
    <w:rsid w:val="004F36F6"/>
    <w:rsid w:val="00521AB1"/>
    <w:rsid w:val="00593042"/>
    <w:rsid w:val="005B1BE4"/>
    <w:rsid w:val="00644891"/>
    <w:rsid w:val="00791955"/>
    <w:rsid w:val="0085230E"/>
    <w:rsid w:val="00872FD8"/>
    <w:rsid w:val="00891689"/>
    <w:rsid w:val="008B2633"/>
    <w:rsid w:val="008D7EB1"/>
    <w:rsid w:val="008F5760"/>
    <w:rsid w:val="0096501A"/>
    <w:rsid w:val="00A57273"/>
    <w:rsid w:val="00A96C7A"/>
    <w:rsid w:val="00AE776F"/>
    <w:rsid w:val="00B56880"/>
    <w:rsid w:val="00BC157E"/>
    <w:rsid w:val="00BC1986"/>
    <w:rsid w:val="00D1784B"/>
    <w:rsid w:val="00D4547C"/>
    <w:rsid w:val="00D709F3"/>
    <w:rsid w:val="00D744DB"/>
    <w:rsid w:val="00D83ECB"/>
    <w:rsid w:val="00E74414"/>
    <w:rsid w:val="00EC18F8"/>
    <w:rsid w:val="00EC2022"/>
    <w:rsid w:val="00F04629"/>
    <w:rsid w:val="00F06BFF"/>
    <w:rsid w:val="00F133D0"/>
    <w:rsid w:val="00FB05F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0" w:unhideWhenUsed="0" w:qFormat="1"/>
    <w:lsdException w:name="Body Text Indent 2" w:uiPriority="0"/>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0B02"/>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8F5760"/>
    <w:pPr>
      <w:keepNext/>
      <w:keepLines/>
      <w:spacing w:before="240" w:line="276" w:lineRule="auto"/>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nhideWhenUsed/>
    <w:qFormat/>
    <w:rsid w:val="008F5760"/>
    <w:pPr>
      <w:keepNext/>
      <w:jc w:val="center"/>
      <w:outlineLvl w:val="1"/>
    </w:pPr>
    <w:rPr>
      <w:sz w:val="24"/>
    </w:rPr>
  </w:style>
  <w:style w:type="paragraph" w:styleId="3">
    <w:name w:val="heading 3"/>
    <w:basedOn w:val="a"/>
    <w:next w:val="a"/>
    <w:link w:val="30"/>
    <w:unhideWhenUsed/>
    <w:qFormat/>
    <w:rsid w:val="008F5760"/>
    <w:pPr>
      <w:keepNext/>
      <w:jc w:val="both"/>
      <w:outlineLvl w:val="2"/>
    </w:pPr>
    <w:rPr>
      <w:sz w:val="24"/>
      <w:lang w:val="uk-UA"/>
    </w:rPr>
  </w:style>
  <w:style w:type="paragraph" w:styleId="4">
    <w:name w:val="heading 4"/>
    <w:basedOn w:val="a"/>
    <w:next w:val="a"/>
    <w:link w:val="40"/>
    <w:unhideWhenUsed/>
    <w:qFormat/>
    <w:rsid w:val="008F5760"/>
    <w:pPr>
      <w:keepNext/>
      <w:outlineLvl w:val="3"/>
    </w:pPr>
    <w:rPr>
      <w:sz w:val="24"/>
    </w:rPr>
  </w:style>
  <w:style w:type="paragraph" w:styleId="5">
    <w:name w:val="heading 5"/>
    <w:basedOn w:val="a"/>
    <w:next w:val="a"/>
    <w:link w:val="50"/>
    <w:rsid w:val="008F5760"/>
    <w:pPr>
      <w:keepNext/>
      <w:keepLines/>
      <w:spacing w:before="220" w:after="40"/>
      <w:contextualSpacing/>
      <w:outlineLvl w:val="4"/>
    </w:pPr>
    <w:rPr>
      <w:b/>
      <w:color w:val="000000"/>
      <w:sz w:val="22"/>
      <w:szCs w:val="22"/>
    </w:rPr>
  </w:style>
  <w:style w:type="paragraph" w:styleId="6">
    <w:name w:val="heading 6"/>
    <w:basedOn w:val="a"/>
    <w:next w:val="a"/>
    <w:link w:val="60"/>
    <w:rsid w:val="008F5760"/>
    <w:pPr>
      <w:keepNext/>
      <w:keepLines/>
      <w:spacing w:before="200" w:after="40"/>
      <w:contextualSpacing/>
      <w:outlineLvl w:val="5"/>
    </w:pPr>
    <w:rPr>
      <w:b/>
      <w:color w:val="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220B02"/>
    <w:pPr>
      <w:jc w:val="center"/>
    </w:pPr>
    <w:rPr>
      <w:rFonts w:ascii="Arial" w:hAnsi="Arial"/>
      <w:b/>
      <w:sz w:val="28"/>
    </w:rPr>
  </w:style>
  <w:style w:type="character" w:customStyle="1" w:styleId="a4">
    <w:name w:val="Название Знак"/>
    <w:basedOn w:val="a0"/>
    <w:link w:val="a3"/>
    <w:uiPriority w:val="10"/>
    <w:rsid w:val="00220B02"/>
    <w:rPr>
      <w:rFonts w:ascii="Arial" w:eastAsia="Times New Roman" w:hAnsi="Arial" w:cs="Times New Roman"/>
      <w:b/>
      <w:sz w:val="28"/>
      <w:szCs w:val="20"/>
      <w:lang w:eastAsia="ru-RU"/>
    </w:rPr>
  </w:style>
  <w:style w:type="character" w:styleId="a5">
    <w:name w:val="Hyperlink"/>
    <w:basedOn w:val="a0"/>
    <w:uiPriority w:val="99"/>
    <w:unhideWhenUsed/>
    <w:rsid w:val="00220B02"/>
    <w:rPr>
      <w:color w:val="0000FF"/>
      <w:u w:val="single"/>
    </w:rPr>
  </w:style>
  <w:style w:type="paragraph" w:styleId="a6">
    <w:name w:val="Balloon Text"/>
    <w:basedOn w:val="a"/>
    <w:link w:val="a7"/>
    <w:uiPriority w:val="99"/>
    <w:semiHidden/>
    <w:unhideWhenUsed/>
    <w:rsid w:val="00220B02"/>
    <w:rPr>
      <w:rFonts w:ascii="Tahoma" w:hAnsi="Tahoma" w:cs="Tahoma"/>
      <w:sz w:val="16"/>
      <w:szCs w:val="16"/>
    </w:rPr>
  </w:style>
  <w:style w:type="character" w:customStyle="1" w:styleId="a7">
    <w:name w:val="Текст выноски Знак"/>
    <w:basedOn w:val="a0"/>
    <w:link w:val="a6"/>
    <w:uiPriority w:val="99"/>
    <w:semiHidden/>
    <w:rsid w:val="00220B02"/>
    <w:rPr>
      <w:rFonts w:ascii="Tahoma" w:eastAsia="Times New Roman" w:hAnsi="Tahoma" w:cs="Tahoma"/>
      <w:sz w:val="16"/>
      <w:szCs w:val="16"/>
      <w:lang w:eastAsia="ru-RU"/>
    </w:rPr>
  </w:style>
  <w:style w:type="table" w:styleId="a8">
    <w:name w:val="Table Grid"/>
    <w:basedOn w:val="a1"/>
    <w:uiPriority w:val="39"/>
    <w:rsid w:val="00BC198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1">
    <w:name w:val="Основной текст (2)_"/>
    <w:link w:val="22"/>
    <w:locked/>
    <w:rsid w:val="00AE776F"/>
    <w:rPr>
      <w:rFonts w:cs="Times New Roman"/>
      <w:shd w:val="clear" w:color="auto" w:fill="FFFFFF"/>
    </w:rPr>
  </w:style>
  <w:style w:type="paragraph" w:customStyle="1" w:styleId="22">
    <w:name w:val="Основной текст (2)"/>
    <w:basedOn w:val="a"/>
    <w:link w:val="21"/>
    <w:rsid w:val="00AE776F"/>
    <w:pPr>
      <w:widowControl w:val="0"/>
      <w:shd w:val="clear" w:color="auto" w:fill="FFFFFF"/>
      <w:spacing w:before="240" w:after="600" w:line="240" w:lineRule="atLeast"/>
      <w:ind w:hanging="360"/>
    </w:pPr>
    <w:rPr>
      <w:rFonts w:asciiTheme="minorHAnsi" w:eastAsiaTheme="minorHAnsi" w:hAnsiTheme="minorHAnsi"/>
      <w:sz w:val="22"/>
      <w:szCs w:val="22"/>
      <w:lang w:eastAsia="en-US"/>
    </w:rPr>
  </w:style>
  <w:style w:type="character" w:customStyle="1" w:styleId="10">
    <w:name w:val="Заголовок 1 Знак"/>
    <w:basedOn w:val="a0"/>
    <w:link w:val="1"/>
    <w:rsid w:val="008F5760"/>
    <w:rPr>
      <w:rFonts w:asciiTheme="majorHAnsi" w:eastAsiaTheme="majorEastAsia" w:hAnsiTheme="majorHAnsi" w:cstheme="majorBidi"/>
      <w:color w:val="365F91" w:themeColor="accent1" w:themeShade="BF"/>
      <w:sz w:val="32"/>
      <w:szCs w:val="32"/>
      <w:lang w:eastAsia="ru-RU"/>
    </w:rPr>
  </w:style>
  <w:style w:type="character" w:customStyle="1" w:styleId="20">
    <w:name w:val="Заголовок 2 Знак"/>
    <w:basedOn w:val="a0"/>
    <w:link w:val="2"/>
    <w:rsid w:val="008F5760"/>
    <w:rPr>
      <w:rFonts w:ascii="Times New Roman" w:eastAsia="Times New Roman" w:hAnsi="Times New Roman" w:cs="Times New Roman"/>
      <w:sz w:val="24"/>
      <w:szCs w:val="20"/>
      <w:lang w:eastAsia="ru-RU"/>
    </w:rPr>
  </w:style>
  <w:style w:type="character" w:customStyle="1" w:styleId="30">
    <w:name w:val="Заголовок 3 Знак"/>
    <w:basedOn w:val="a0"/>
    <w:link w:val="3"/>
    <w:rsid w:val="008F5760"/>
    <w:rPr>
      <w:rFonts w:ascii="Times New Roman" w:eastAsia="Times New Roman" w:hAnsi="Times New Roman" w:cs="Times New Roman"/>
      <w:sz w:val="24"/>
      <w:szCs w:val="20"/>
      <w:lang w:val="uk-UA" w:eastAsia="ru-RU"/>
    </w:rPr>
  </w:style>
  <w:style w:type="character" w:customStyle="1" w:styleId="40">
    <w:name w:val="Заголовок 4 Знак"/>
    <w:basedOn w:val="a0"/>
    <w:link w:val="4"/>
    <w:rsid w:val="008F5760"/>
    <w:rPr>
      <w:rFonts w:ascii="Times New Roman" w:eastAsia="Times New Roman" w:hAnsi="Times New Roman" w:cs="Times New Roman"/>
      <w:sz w:val="24"/>
      <w:szCs w:val="20"/>
      <w:lang w:eastAsia="ru-RU"/>
    </w:rPr>
  </w:style>
  <w:style w:type="character" w:customStyle="1" w:styleId="50">
    <w:name w:val="Заголовок 5 Знак"/>
    <w:basedOn w:val="a0"/>
    <w:link w:val="5"/>
    <w:rsid w:val="008F5760"/>
    <w:rPr>
      <w:rFonts w:ascii="Times New Roman" w:eastAsia="Times New Roman" w:hAnsi="Times New Roman" w:cs="Times New Roman"/>
      <w:b/>
      <w:color w:val="000000"/>
      <w:lang w:eastAsia="ru-RU"/>
    </w:rPr>
  </w:style>
  <w:style w:type="character" w:customStyle="1" w:styleId="60">
    <w:name w:val="Заголовок 6 Знак"/>
    <w:basedOn w:val="a0"/>
    <w:link w:val="6"/>
    <w:rsid w:val="008F5760"/>
    <w:rPr>
      <w:rFonts w:ascii="Times New Roman" w:eastAsia="Times New Roman" w:hAnsi="Times New Roman" w:cs="Times New Roman"/>
      <w:b/>
      <w:color w:val="000000"/>
      <w:sz w:val="20"/>
      <w:szCs w:val="20"/>
      <w:lang w:eastAsia="ru-RU"/>
    </w:rPr>
  </w:style>
  <w:style w:type="paragraph" w:styleId="a9">
    <w:name w:val="Body Text"/>
    <w:basedOn w:val="a"/>
    <w:link w:val="11"/>
    <w:uiPriority w:val="99"/>
    <w:unhideWhenUsed/>
    <w:rsid w:val="008F5760"/>
    <w:rPr>
      <w:b/>
      <w:sz w:val="24"/>
    </w:rPr>
  </w:style>
  <w:style w:type="character" w:customStyle="1" w:styleId="aa">
    <w:name w:val="Основной текст Знак"/>
    <w:basedOn w:val="a0"/>
    <w:uiPriority w:val="99"/>
    <w:rsid w:val="008F5760"/>
    <w:rPr>
      <w:rFonts w:ascii="Times New Roman" w:eastAsia="Times New Roman" w:hAnsi="Times New Roman" w:cs="Times New Roman"/>
      <w:sz w:val="20"/>
      <w:szCs w:val="20"/>
      <w:lang w:eastAsia="ru-RU"/>
    </w:rPr>
  </w:style>
  <w:style w:type="character" w:customStyle="1" w:styleId="11">
    <w:name w:val="Основной текст Знак1"/>
    <w:basedOn w:val="a0"/>
    <w:link w:val="a9"/>
    <w:uiPriority w:val="99"/>
    <w:locked/>
    <w:rsid w:val="008F5760"/>
    <w:rPr>
      <w:rFonts w:ascii="Times New Roman" w:eastAsia="Times New Roman" w:hAnsi="Times New Roman" w:cs="Times New Roman"/>
      <w:b/>
      <w:sz w:val="24"/>
      <w:szCs w:val="20"/>
      <w:lang w:eastAsia="ru-RU"/>
    </w:rPr>
  </w:style>
  <w:style w:type="paragraph" w:styleId="ab">
    <w:name w:val="List Paragraph"/>
    <w:basedOn w:val="a"/>
    <w:uiPriority w:val="34"/>
    <w:qFormat/>
    <w:rsid w:val="008F5760"/>
    <w:pPr>
      <w:spacing w:after="200" w:line="276" w:lineRule="auto"/>
      <w:ind w:left="720"/>
      <w:contextualSpacing/>
    </w:pPr>
    <w:rPr>
      <w:rFonts w:asciiTheme="minorHAnsi" w:eastAsiaTheme="minorEastAsia" w:hAnsiTheme="minorHAnsi" w:cstheme="minorBidi"/>
      <w:sz w:val="22"/>
      <w:szCs w:val="22"/>
    </w:rPr>
  </w:style>
  <w:style w:type="character" w:customStyle="1" w:styleId="FontStyle12">
    <w:name w:val="Font Style12"/>
    <w:rsid w:val="008F5760"/>
    <w:rPr>
      <w:rFonts w:ascii="Times New Roman" w:hAnsi="Times New Roman" w:cs="Times New Roman" w:hint="default"/>
      <w:b/>
      <w:bCs/>
      <w:i/>
      <w:iCs/>
      <w:sz w:val="32"/>
      <w:szCs w:val="32"/>
    </w:rPr>
  </w:style>
  <w:style w:type="paragraph" w:styleId="ac">
    <w:name w:val="header"/>
    <w:basedOn w:val="a"/>
    <w:link w:val="ad"/>
    <w:unhideWhenUsed/>
    <w:rsid w:val="008F5760"/>
    <w:pPr>
      <w:tabs>
        <w:tab w:val="center" w:pos="4677"/>
        <w:tab w:val="right" w:pos="9355"/>
      </w:tabs>
    </w:pPr>
    <w:rPr>
      <w:rFonts w:asciiTheme="minorHAnsi" w:eastAsiaTheme="minorEastAsia" w:hAnsiTheme="minorHAnsi" w:cstheme="minorBidi"/>
      <w:sz w:val="22"/>
      <w:szCs w:val="22"/>
    </w:rPr>
  </w:style>
  <w:style w:type="character" w:customStyle="1" w:styleId="ad">
    <w:name w:val="Верхний колонтитул Знак"/>
    <w:basedOn w:val="a0"/>
    <w:link w:val="ac"/>
    <w:rsid w:val="008F5760"/>
    <w:rPr>
      <w:rFonts w:eastAsiaTheme="minorEastAsia"/>
      <w:lang w:eastAsia="ru-RU"/>
    </w:rPr>
  </w:style>
  <w:style w:type="paragraph" w:styleId="ae">
    <w:name w:val="footer"/>
    <w:basedOn w:val="a"/>
    <w:link w:val="af"/>
    <w:unhideWhenUsed/>
    <w:rsid w:val="008F5760"/>
    <w:pPr>
      <w:tabs>
        <w:tab w:val="center" w:pos="4677"/>
        <w:tab w:val="right" w:pos="9355"/>
      </w:tabs>
    </w:pPr>
    <w:rPr>
      <w:rFonts w:asciiTheme="minorHAnsi" w:eastAsiaTheme="minorEastAsia" w:hAnsiTheme="minorHAnsi" w:cstheme="minorBidi"/>
      <w:sz w:val="22"/>
      <w:szCs w:val="22"/>
    </w:rPr>
  </w:style>
  <w:style w:type="character" w:customStyle="1" w:styleId="af">
    <w:name w:val="Нижний колонтитул Знак"/>
    <w:basedOn w:val="a0"/>
    <w:link w:val="ae"/>
    <w:rsid w:val="008F5760"/>
    <w:rPr>
      <w:rFonts w:eastAsiaTheme="minorEastAsia"/>
      <w:lang w:eastAsia="ru-RU"/>
    </w:rPr>
  </w:style>
  <w:style w:type="paragraph" w:customStyle="1" w:styleId="23">
    <w:name w:val="Заголовок2"/>
    <w:basedOn w:val="a"/>
    <w:next w:val="a"/>
    <w:autoRedefine/>
    <w:qFormat/>
    <w:rsid w:val="008F5760"/>
    <w:pPr>
      <w:spacing w:before="240" w:after="60"/>
      <w:outlineLvl w:val="0"/>
    </w:pPr>
    <w:rPr>
      <w:rFonts w:ascii="Cambria" w:hAnsi="Cambria"/>
      <w:b/>
      <w:bCs/>
      <w:kern w:val="28"/>
      <w:sz w:val="32"/>
      <w:szCs w:val="32"/>
      <w:lang w:val="uk-UA"/>
    </w:rPr>
  </w:style>
  <w:style w:type="character" w:customStyle="1" w:styleId="12">
    <w:name w:val="Название Знак1"/>
    <w:rsid w:val="008F5760"/>
    <w:rPr>
      <w:rFonts w:ascii="Cambria" w:hAnsi="Cambria"/>
      <w:b/>
      <w:bCs/>
      <w:kern w:val="28"/>
      <w:sz w:val="32"/>
      <w:szCs w:val="32"/>
    </w:rPr>
  </w:style>
  <w:style w:type="paragraph" w:customStyle="1" w:styleId="af0">
    <w:name w:val="Знак Знак Знак Знак Знак Знак"/>
    <w:basedOn w:val="a"/>
    <w:rsid w:val="008F5760"/>
    <w:rPr>
      <w:rFonts w:ascii="Verdana" w:eastAsia="MS Mincho" w:hAnsi="Verdana"/>
      <w:sz w:val="24"/>
      <w:szCs w:val="24"/>
      <w:lang w:val="en-US" w:eastAsia="en-US"/>
    </w:rPr>
  </w:style>
  <w:style w:type="paragraph" w:customStyle="1" w:styleId="13">
    <w:name w:val="Обычный1"/>
    <w:rsid w:val="008F5760"/>
    <w:pPr>
      <w:spacing w:after="0" w:line="240" w:lineRule="auto"/>
    </w:pPr>
    <w:rPr>
      <w:rFonts w:ascii="Times New Roman" w:eastAsia="Times New Roman" w:hAnsi="Times New Roman" w:cs="Times New Roman"/>
      <w:snapToGrid w:val="0"/>
      <w:sz w:val="28"/>
      <w:szCs w:val="20"/>
      <w:lang w:eastAsia="ru-RU"/>
    </w:rPr>
  </w:style>
  <w:style w:type="paragraph" w:styleId="af1">
    <w:name w:val="Normal (Web)"/>
    <w:basedOn w:val="a"/>
    <w:uiPriority w:val="99"/>
    <w:rsid w:val="008F5760"/>
    <w:pPr>
      <w:spacing w:before="100" w:beforeAutospacing="1" w:after="100" w:afterAutospacing="1"/>
    </w:pPr>
    <w:rPr>
      <w:sz w:val="24"/>
      <w:szCs w:val="24"/>
      <w:lang w:val="uk-UA"/>
    </w:rPr>
  </w:style>
  <w:style w:type="paragraph" w:customStyle="1" w:styleId="Default">
    <w:name w:val="Default"/>
    <w:rsid w:val="008F576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rvts0">
    <w:name w:val="rvts0"/>
    <w:basedOn w:val="a0"/>
    <w:rsid w:val="008F5760"/>
  </w:style>
  <w:style w:type="paragraph" w:customStyle="1" w:styleId="rvps2">
    <w:name w:val="rvps2"/>
    <w:basedOn w:val="a"/>
    <w:rsid w:val="008F5760"/>
    <w:pPr>
      <w:spacing w:before="100" w:beforeAutospacing="1" w:after="100" w:afterAutospacing="1"/>
    </w:pPr>
    <w:rPr>
      <w:sz w:val="24"/>
      <w:szCs w:val="24"/>
      <w:lang w:val="uk-UA"/>
    </w:rPr>
  </w:style>
  <w:style w:type="paragraph" w:styleId="HTML">
    <w:name w:val="HTML Preformatted"/>
    <w:basedOn w:val="a"/>
    <w:link w:val="HTML0"/>
    <w:uiPriority w:val="99"/>
    <w:rsid w:val="008F57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uk-UA"/>
    </w:rPr>
  </w:style>
  <w:style w:type="character" w:customStyle="1" w:styleId="HTML0">
    <w:name w:val="Стандартный HTML Знак"/>
    <w:basedOn w:val="a0"/>
    <w:link w:val="HTML"/>
    <w:uiPriority w:val="99"/>
    <w:rsid w:val="008F5760"/>
    <w:rPr>
      <w:rFonts w:ascii="Courier New" w:eastAsia="Times New Roman" w:hAnsi="Courier New" w:cs="Courier New"/>
      <w:sz w:val="20"/>
      <w:szCs w:val="20"/>
      <w:lang w:val="uk-UA" w:eastAsia="ru-RU"/>
    </w:rPr>
  </w:style>
  <w:style w:type="paragraph" w:customStyle="1" w:styleId="CharCharCharChar">
    <w:name w:val="Char Знак Знак Char Знак Знак Char Знак Знак Char Знак Знак Знак Знак Знак Знак Знак Знак Знак Знак"/>
    <w:basedOn w:val="a"/>
    <w:rsid w:val="008F5760"/>
    <w:rPr>
      <w:rFonts w:ascii="Verdana" w:hAnsi="Verdana" w:cs="Verdana"/>
      <w:lang w:val="en-US" w:eastAsia="en-US"/>
    </w:rPr>
  </w:style>
  <w:style w:type="character" w:customStyle="1" w:styleId="61">
    <w:name w:val="Знак Знак6"/>
    <w:rsid w:val="008F5760"/>
    <w:rPr>
      <w:rFonts w:ascii="Cambria" w:hAnsi="Cambria"/>
      <w:b/>
      <w:bCs/>
      <w:kern w:val="32"/>
      <w:sz w:val="32"/>
      <w:szCs w:val="32"/>
    </w:rPr>
  </w:style>
  <w:style w:type="character" w:customStyle="1" w:styleId="st">
    <w:name w:val="st"/>
    <w:basedOn w:val="a0"/>
    <w:rsid w:val="008F5760"/>
  </w:style>
  <w:style w:type="character" w:styleId="af2">
    <w:name w:val="Emphasis"/>
    <w:qFormat/>
    <w:rsid w:val="008F5760"/>
    <w:rPr>
      <w:i/>
      <w:iCs/>
    </w:rPr>
  </w:style>
  <w:style w:type="character" w:styleId="af3">
    <w:name w:val="page number"/>
    <w:basedOn w:val="a0"/>
    <w:rsid w:val="008F5760"/>
  </w:style>
  <w:style w:type="character" w:customStyle="1" w:styleId="hps">
    <w:name w:val="hps"/>
    <w:basedOn w:val="a0"/>
    <w:rsid w:val="008F5760"/>
  </w:style>
  <w:style w:type="character" w:customStyle="1" w:styleId="shorttext">
    <w:name w:val="short_text"/>
    <w:basedOn w:val="a0"/>
    <w:rsid w:val="008F5760"/>
  </w:style>
  <w:style w:type="character" w:customStyle="1" w:styleId="BodyTextChar">
    <w:name w:val="Body Text Char"/>
    <w:locked/>
    <w:rsid w:val="008F5760"/>
    <w:rPr>
      <w:rFonts w:cs="Times New Roman"/>
      <w:sz w:val="24"/>
      <w:lang w:eastAsia="ru-RU"/>
    </w:rPr>
  </w:style>
  <w:style w:type="paragraph" w:customStyle="1" w:styleId="14">
    <w:name w:val="Абзац списка1"/>
    <w:basedOn w:val="a"/>
    <w:rsid w:val="008F5760"/>
    <w:pPr>
      <w:suppressAutoHyphens/>
      <w:ind w:left="720"/>
      <w:contextualSpacing/>
    </w:pPr>
    <w:rPr>
      <w:sz w:val="24"/>
      <w:szCs w:val="24"/>
      <w:lang w:eastAsia="zh-CN"/>
    </w:rPr>
  </w:style>
  <w:style w:type="character" w:styleId="af4">
    <w:name w:val="Strong"/>
    <w:uiPriority w:val="22"/>
    <w:qFormat/>
    <w:rsid w:val="008F5760"/>
    <w:rPr>
      <w:b/>
      <w:bCs/>
    </w:rPr>
  </w:style>
  <w:style w:type="paragraph" w:customStyle="1" w:styleId="af5">
    <w:name w:val="a"/>
    <w:basedOn w:val="a"/>
    <w:rsid w:val="008F5760"/>
    <w:pPr>
      <w:spacing w:before="100" w:beforeAutospacing="1" w:after="100" w:afterAutospacing="1"/>
    </w:pPr>
    <w:rPr>
      <w:sz w:val="24"/>
      <w:szCs w:val="24"/>
    </w:rPr>
  </w:style>
  <w:style w:type="paragraph" w:styleId="af6">
    <w:name w:val="No Spacing"/>
    <w:uiPriority w:val="1"/>
    <w:qFormat/>
    <w:rsid w:val="008F5760"/>
    <w:pPr>
      <w:spacing w:after="0" w:line="240" w:lineRule="auto"/>
    </w:pPr>
    <w:rPr>
      <w:rFonts w:ascii="Times New Roman" w:eastAsia="Times New Roman" w:hAnsi="Times New Roman" w:cs="Times New Roman"/>
      <w:sz w:val="24"/>
      <w:szCs w:val="24"/>
      <w:lang w:val="uk-UA" w:eastAsia="ru-RU"/>
    </w:rPr>
  </w:style>
  <w:style w:type="character" w:customStyle="1" w:styleId="FontStyle21">
    <w:name w:val="Font Style21"/>
    <w:basedOn w:val="a0"/>
    <w:rsid w:val="008F5760"/>
    <w:rPr>
      <w:rFonts w:ascii="Times New Roman" w:hAnsi="Times New Roman" w:cs="Times New Roman"/>
      <w:sz w:val="16"/>
      <w:szCs w:val="16"/>
    </w:rPr>
  </w:style>
  <w:style w:type="paragraph" w:styleId="af7">
    <w:name w:val="Subtitle"/>
    <w:basedOn w:val="a"/>
    <w:next w:val="a"/>
    <w:link w:val="af8"/>
    <w:rsid w:val="008F5760"/>
    <w:pPr>
      <w:keepNext/>
      <w:keepLines/>
      <w:spacing w:before="360" w:after="80"/>
      <w:contextualSpacing/>
    </w:pPr>
    <w:rPr>
      <w:rFonts w:ascii="Georgia" w:eastAsia="Georgia" w:hAnsi="Georgia" w:cs="Georgia"/>
      <w:i/>
      <w:color w:val="666666"/>
      <w:sz w:val="48"/>
      <w:szCs w:val="48"/>
    </w:rPr>
  </w:style>
  <w:style w:type="character" w:customStyle="1" w:styleId="af8">
    <w:name w:val="Подзаголовок Знак"/>
    <w:basedOn w:val="a0"/>
    <w:link w:val="af7"/>
    <w:rsid w:val="008F5760"/>
    <w:rPr>
      <w:rFonts w:ascii="Georgia" w:eastAsia="Georgia" w:hAnsi="Georgia" w:cs="Georgia"/>
      <w:i/>
      <w:color w:val="666666"/>
      <w:sz w:val="48"/>
      <w:szCs w:val="48"/>
      <w:lang w:eastAsia="ru-RU"/>
    </w:rPr>
  </w:style>
  <w:style w:type="paragraph" w:styleId="af9">
    <w:name w:val="annotation text"/>
    <w:basedOn w:val="a"/>
    <w:link w:val="afa"/>
    <w:uiPriority w:val="99"/>
    <w:semiHidden/>
    <w:unhideWhenUsed/>
    <w:rsid w:val="008F5760"/>
    <w:rPr>
      <w:color w:val="000000"/>
    </w:rPr>
  </w:style>
  <w:style w:type="character" w:customStyle="1" w:styleId="afa">
    <w:name w:val="Текст примечания Знак"/>
    <w:basedOn w:val="a0"/>
    <w:link w:val="af9"/>
    <w:uiPriority w:val="99"/>
    <w:semiHidden/>
    <w:rsid w:val="008F5760"/>
    <w:rPr>
      <w:rFonts w:ascii="Times New Roman" w:eastAsia="Times New Roman" w:hAnsi="Times New Roman" w:cs="Times New Roman"/>
      <w:color w:val="000000"/>
      <w:sz w:val="20"/>
      <w:szCs w:val="20"/>
      <w:lang w:eastAsia="ru-RU"/>
    </w:rPr>
  </w:style>
  <w:style w:type="paragraph" w:customStyle="1" w:styleId="StyleZakonu">
    <w:name w:val="StyleZakonu"/>
    <w:basedOn w:val="a"/>
    <w:rsid w:val="008F5760"/>
    <w:pPr>
      <w:spacing w:after="60" w:line="220" w:lineRule="exact"/>
      <w:ind w:firstLine="284"/>
      <w:jc w:val="both"/>
    </w:pPr>
    <w:rPr>
      <w:lang w:val="uk-UA"/>
    </w:rPr>
  </w:style>
  <w:style w:type="paragraph" w:styleId="24">
    <w:name w:val="Body Text Indent 2"/>
    <w:basedOn w:val="a"/>
    <w:link w:val="25"/>
    <w:rsid w:val="008F5760"/>
    <w:pPr>
      <w:spacing w:after="120" w:line="480" w:lineRule="auto"/>
      <w:ind w:left="283"/>
    </w:pPr>
    <w:rPr>
      <w:sz w:val="24"/>
      <w:szCs w:val="24"/>
      <w:lang w:val="uk-UA"/>
    </w:rPr>
  </w:style>
  <w:style w:type="character" w:customStyle="1" w:styleId="25">
    <w:name w:val="Основной текст с отступом 2 Знак"/>
    <w:basedOn w:val="a0"/>
    <w:link w:val="24"/>
    <w:rsid w:val="008F5760"/>
    <w:rPr>
      <w:rFonts w:ascii="Times New Roman" w:eastAsia="Times New Roman" w:hAnsi="Times New Roman" w:cs="Times New Roman"/>
      <w:sz w:val="24"/>
      <w:szCs w:val="24"/>
      <w:lang w:val="uk-UA" w:eastAsia="ru-RU"/>
    </w:rPr>
  </w:style>
  <w:style w:type="paragraph" w:styleId="26">
    <w:name w:val="Body Text 2"/>
    <w:basedOn w:val="a"/>
    <w:link w:val="27"/>
    <w:uiPriority w:val="99"/>
    <w:unhideWhenUsed/>
    <w:rsid w:val="008F5760"/>
    <w:pPr>
      <w:spacing w:after="120" w:line="480" w:lineRule="auto"/>
    </w:pPr>
    <w:rPr>
      <w:color w:val="000000"/>
    </w:rPr>
  </w:style>
  <w:style w:type="character" w:customStyle="1" w:styleId="27">
    <w:name w:val="Основной текст 2 Знак"/>
    <w:basedOn w:val="a0"/>
    <w:link w:val="26"/>
    <w:uiPriority w:val="99"/>
    <w:rsid w:val="008F5760"/>
    <w:rPr>
      <w:rFonts w:ascii="Times New Roman" w:eastAsia="Times New Roman" w:hAnsi="Times New Roman" w:cs="Times New Roman"/>
      <w:color w:val="000000"/>
      <w:sz w:val="20"/>
      <w:szCs w:val="20"/>
      <w:lang w:eastAsia="ru-RU"/>
    </w:rPr>
  </w:style>
  <w:style w:type="character" w:customStyle="1" w:styleId="apple-converted-space">
    <w:name w:val="apple-converted-space"/>
    <w:basedOn w:val="a0"/>
    <w:rsid w:val="008F5760"/>
  </w:style>
  <w:style w:type="paragraph" w:customStyle="1" w:styleId="Normalny1">
    <w:name w:val="Normalny1"/>
    <w:rsid w:val="008F5760"/>
    <w:pPr>
      <w:spacing w:after="0"/>
    </w:pPr>
    <w:rPr>
      <w:rFonts w:ascii="Arial" w:eastAsia="Times New Roman" w:hAnsi="Arial" w:cs="Arial"/>
      <w:color w:val="000000"/>
      <w:lang w:val="pl-PL" w:eastAsia="pl-PL"/>
    </w:rPr>
  </w:style>
  <w:style w:type="character" w:customStyle="1" w:styleId="afb">
    <w:name w:val="Основной текст_"/>
    <w:link w:val="28"/>
    <w:rsid w:val="008F5760"/>
    <w:rPr>
      <w:rFonts w:ascii="Arial" w:eastAsia="Arial" w:hAnsi="Arial" w:cs="Arial"/>
      <w:spacing w:val="4"/>
      <w:sz w:val="17"/>
      <w:szCs w:val="17"/>
      <w:shd w:val="clear" w:color="auto" w:fill="FFFFFF"/>
    </w:rPr>
  </w:style>
  <w:style w:type="paragraph" w:customStyle="1" w:styleId="28">
    <w:name w:val="Основной текст2"/>
    <w:basedOn w:val="a"/>
    <w:link w:val="afb"/>
    <w:rsid w:val="008F5760"/>
    <w:pPr>
      <w:widowControl w:val="0"/>
      <w:shd w:val="clear" w:color="auto" w:fill="FFFFFF"/>
      <w:spacing w:line="370" w:lineRule="exact"/>
      <w:ind w:hanging="260"/>
      <w:jc w:val="both"/>
    </w:pPr>
    <w:rPr>
      <w:rFonts w:ascii="Arial" w:eastAsia="Arial" w:hAnsi="Arial" w:cs="Arial"/>
      <w:spacing w:val="4"/>
      <w:sz w:val="17"/>
      <w:szCs w:val="17"/>
      <w:lang w:eastAsia="en-US"/>
    </w:rPr>
  </w:style>
  <w:style w:type="character" w:customStyle="1" w:styleId="29">
    <w:name w:val="Заголовок №2_"/>
    <w:link w:val="2a"/>
    <w:rsid w:val="008F5760"/>
    <w:rPr>
      <w:rFonts w:ascii="Arial" w:eastAsia="Arial" w:hAnsi="Arial" w:cs="Arial"/>
      <w:b/>
      <w:bCs/>
      <w:shd w:val="clear" w:color="auto" w:fill="FFFFFF"/>
    </w:rPr>
  </w:style>
  <w:style w:type="paragraph" w:customStyle="1" w:styleId="2a">
    <w:name w:val="Заголовок №2"/>
    <w:basedOn w:val="a"/>
    <w:link w:val="29"/>
    <w:rsid w:val="008F5760"/>
    <w:pPr>
      <w:widowControl w:val="0"/>
      <w:shd w:val="clear" w:color="auto" w:fill="FFFFFF"/>
      <w:spacing w:before="240" w:after="240" w:line="0" w:lineRule="atLeast"/>
      <w:jc w:val="both"/>
      <w:outlineLvl w:val="1"/>
    </w:pPr>
    <w:rPr>
      <w:rFonts w:ascii="Arial" w:eastAsia="Arial" w:hAnsi="Arial" w:cs="Arial"/>
      <w:b/>
      <w:bCs/>
      <w:sz w:val="22"/>
      <w:szCs w:val="22"/>
      <w:lang w:eastAsia="en-US"/>
    </w:rPr>
  </w:style>
  <w:style w:type="character" w:customStyle="1" w:styleId="30pt">
    <w:name w:val="Основной текст (3) + Не курсив@Интервал 0 pt"/>
    <w:rsid w:val="008F5760"/>
    <w:rPr>
      <w:rFonts w:ascii="Arial" w:eastAsia="Arial" w:hAnsi="Arial" w:cs="Arial"/>
      <w:b w:val="0"/>
      <w:bCs w:val="0"/>
      <w:i/>
      <w:iCs/>
      <w:smallCaps w:val="0"/>
      <w:strike w:val="0"/>
      <w:color w:val="000000"/>
      <w:spacing w:val="4"/>
      <w:w w:val="100"/>
      <w:position w:val="0"/>
      <w:sz w:val="17"/>
      <w:szCs w:val="17"/>
      <w:u w:val="single"/>
      <w:lang w:val="uk-UA"/>
    </w:rPr>
  </w:style>
  <w:style w:type="character" w:customStyle="1" w:styleId="51">
    <w:name w:val="Основной текст (5)_"/>
    <w:link w:val="52"/>
    <w:rsid w:val="008F5760"/>
    <w:rPr>
      <w:rFonts w:ascii="Arial" w:eastAsia="Arial" w:hAnsi="Arial" w:cs="Arial"/>
      <w:spacing w:val="5"/>
      <w:sz w:val="15"/>
      <w:szCs w:val="15"/>
      <w:shd w:val="clear" w:color="auto" w:fill="FFFFFF"/>
    </w:rPr>
  </w:style>
  <w:style w:type="paragraph" w:customStyle="1" w:styleId="52">
    <w:name w:val="Основной текст (5)"/>
    <w:basedOn w:val="a"/>
    <w:link w:val="51"/>
    <w:rsid w:val="008F5760"/>
    <w:pPr>
      <w:widowControl w:val="0"/>
      <w:shd w:val="clear" w:color="auto" w:fill="FFFFFF"/>
      <w:spacing w:before="780" w:after="180" w:line="0" w:lineRule="atLeast"/>
      <w:jc w:val="both"/>
    </w:pPr>
    <w:rPr>
      <w:rFonts w:ascii="Arial" w:eastAsia="Arial" w:hAnsi="Arial" w:cs="Arial"/>
      <w:spacing w:val="5"/>
      <w:sz w:val="15"/>
      <w:szCs w:val="15"/>
      <w:lang w:eastAsia="en-US"/>
    </w:rPr>
  </w:style>
  <w:style w:type="character" w:customStyle="1" w:styleId="8pt">
    <w:name w:val="Основной текст + 8 pt@Полужирный"/>
    <w:rsid w:val="008F5760"/>
    <w:rPr>
      <w:rFonts w:ascii="Arial" w:eastAsia="Arial" w:hAnsi="Arial" w:cs="Arial"/>
      <w:b/>
      <w:bCs/>
      <w:color w:val="000000"/>
      <w:spacing w:val="3"/>
      <w:w w:val="100"/>
      <w:position w:val="0"/>
      <w:sz w:val="16"/>
      <w:szCs w:val="16"/>
      <w:shd w:val="clear" w:color="auto" w:fill="FFFFFF"/>
      <w:lang w:val="uk-UA"/>
    </w:rPr>
  </w:style>
  <w:style w:type="paragraph" w:customStyle="1" w:styleId="15">
    <w:name w:val="Основной текст1"/>
    <w:basedOn w:val="a"/>
    <w:rsid w:val="008F5760"/>
    <w:pPr>
      <w:widowControl w:val="0"/>
      <w:shd w:val="clear" w:color="auto" w:fill="FFFFFF"/>
      <w:spacing w:before="300" w:after="300" w:line="274" w:lineRule="exact"/>
    </w:pPr>
    <w:rPr>
      <w:rFonts w:ascii="Arial" w:eastAsia="Arial" w:hAnsi="Arial" w:cs="Arial"/>
      <w:spacing w:val="3"/>
      <w:sz w:val="19"/>
      <w:szCs w:val="19"/>
      <w:lang w:val="uk-UA"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0" w:unhideWhenUsed="0" w:qFormat="1"/>
    <w:lsdException w:name="Body Text Indent 2" w:uiPriority="0"/>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0B02"/>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8F5760"/>
    <w:pPr>
      <w:keepNext/>
      <w:keepLines/>
      <w:spacing w:before="240" w:line="276" w:lineRule="auto"/>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nhideWhenUsed/>
    <w:qFormat/>
    <w:rsid w:val="008F5760"/>
    <w:pPr>
      <w:keepNext/>
      <w:jc w:val="center"/>
      <w:outlineLvl w:val="1"/>
    </w:pPr>
    <w:rPr>
      <w:sz w:val="24"/>
    </w:rPr>
  </w:style>
  <w:style w:type="paragraph" w:styleId="3">
    <w:name w:val="heading 3"/>
    <w:basedOn w:val="a"/>
    <w:next w:val="a"/>
    <w:link w:val="30"/>
    <w:unhideWhenUsed/>
    <w:qFormat/>
    <w:rsid w:val="008F5760"/>
    <w:pPr>
      <w:keepNext/>
      <w:jc w:val="both"/>
      <w:outlineLvl w:val="2"/>
    </w:pPr>
    <w:rPr>
      <w:sz w:val="24"/>
      <w:lang w:val="uk-UA"/>
    </w:rPr>
  </w:style>
  <w:style w:type="paragraph" w:styleId="4">
    <w:name w:val="heading 4"/>
    <w:basedOn w:val="a"/>
    <w:next w:val="a"/>
    <w:link w:val="40"/>
    <w:unhideWhenUsed/>
    <w:qFormat/>
    <w:rsid w:val="008F5760"/>
    <w:pPr>
      <w:keepNext/>
      <w:outlineLvl w:val="3"/>
    </w:pPr>
    <w:rPr>
      <w:sz w:val="24"/>
    </w:rPr>
  </w:style>
  <w:style w:type="paragraph" w:styleId="5">
    <w:name w:val="heading 5"/>
    <w:basedOn w:val="a"/>
    <w:next w:val="a"/>
    <w:link w:val="50"/>
    <w:rsid w:val="008F5760"/>
    <w:pPr>
      <w:keepNext/>
      <w:keepLines/>
      <w:spacing w:before="220" w:after="40"/>
      <w:contextualSpacing/>
      <w:outlineLvl w:val="4"/>
    </w:pPr>
    <w:rPr>
      <w:b/>
      <w:color w:val="000000"/>
      <w:sz w:val="22"/>
      <w:szCs w:val="22"/>
    </w:rPr>
  </w:style>
  <w:style w:type="paragraph" w:styleId="6">
    <w:name w:val="heading 6"/>
    <w:basedOn w:val="a"/>
    <w:next w:val="a"/>
    <w:link w:val="60"/>
    <w:rsid w:val="008F5760"/>
    <w:pPr>
      <w:keepNext/>
      <w:keepLines/>
      <w:spacing w:before="200" w:after="40"/>
      <w:contextualSpacing/>
      <w:outlineLvl w:val="5"/>
    </w:pPr>
    <w:rPr>
      <w:b/>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220B02"/>
    <w:pPr>
      <w:jc w:val="center"/>
    </w:pPr>
    <w:rPr>
      <w:rFonts w:ascii="Arial" w:hAnsi="Arial"/>
      <w:b/>
      <w:sz w:val="28"/>
    </w:rPr>
  </w:style>
  <w:style w:type="character" w:customStyle="1" w:styleId="a4">
    <w:name w:val="Название Знак"/>
    <w:basedOn w:val="a0"/>
    <w:link w:val="a3"/>
    <w:uiPriority w:val="10"/>
    <w:rsid w:val="00220B02"/>
    <w:rPr>
      <w:rFonts w:ascii="Arial" w:eastAsia="Times New Roman" w:hAnsi="Arial" w:cs="Times New Roman"/>
      <w:b/>
      <w:sz w:val="28"/>
      <w:szCs w:val="20"/>
      <w:lang w:eastAsia="ru-RU"/>
    </w:rPr>
  </w:style>
  <w:style w:type="character" w:styleId="a5">
    <w:name w:val="Hyperlink"/>
    <w:basedOn w:val="a0"/>
    <w:uiPriority w:val="99"/>
    <w:unhideWhenUsed/>
    <w:rsid w:val="00220B02"/>
    <w:rPr>
      <w:color w:val="0000FF"/>
      <w:u w:val="single"/>
    </w:rPr>
  </w:style>
  <w:style w:type="paragraph" w:styleId="a6">
    <w:name w:val="Balloon Text"/>
    <w:basedOn w:val="a"/>
    <w:link w:val="a7"/>
    <w:uiPriority w:val="99"/>
    <w:semiHidden/>
    <w:unhideWhenUsed/>
    <w:rsid w:val="00220B02"/>
    <w:rPr>
      <w:rFonts w:ascii="Tahoma" w:hAnsi="Tahoma" w:cs="Tahoma"/>
      <w:sz w:val="16"/>
      <w:szCs w:val="16"/>
    </w:rPr>
  </w:style>
  <w:style w:type="character" w:customStyle="1" w:styleId="a7">
    <w:name w:val="Текст выноски Знак"/>
    <w:basedOn w:val="a0"/>
    <w:link w:val="a6"/>
    <w:uiPriority w:val="99"/>
    <w:semiHidden/>
    <w:rsid w:val="00220B02"/>
    <w:rPr>
      <w:rFonts w:ascii="Tahoma" w:eastAsia="Times New Roman" w:hAnsi="Tahoma" w:cs="Tahoma"/>
      <w:sz w:val="16"/>
      <w:szCs w:val="16"/>
      <w:lang w:eastAsia="ru-RU"/>
    </w:rPr>
  </w:style>
  <w:style w:type="table" w:styleId="a8">
    <w:name w:val="Table Grid"/>
    <w:basedOn w:val="a1"/>
    <w:uiPriority w:val="39"/>
    <w:rsid w:val="00BC198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1">
    <w:name w:val="Основной текст (2)_"/>
    <w:link w:val="22"/>
    <w:locked/>
    <w:rsid w:val="00AE776F"/>
    <w:rPr>
      <w:rFonts w:cs="Times New Roman"/>
      <w:shd w:val="clear" w:color="auto" w:fill="FFFFFF"/>
    </w:rPr>
  </w:style>
  <w:style w:type="paragraph" w:customStyle="1" w:styleId="22">
    <w:name w:val="Основной текст (2)"/>
    <w:basedOn w:val="a"/>
    <w:link w:val="21"/>
    <w:rsid w:val="00AE776F"/>
    <w:pPr>
      <w:widowControl w:val="0"/>
      <w:shd w:val="clear" w:color="auto" w:fill="FFFFFF"/>
      <w:spacing w:before="240" w:after="600" w:line="240" w:lineRule="atLeast"/>
      <w:ind w:hanging="360"/>
    </w:pPr>
    <w:rPr>
      <w:rFonts w:asciiTheme="minorHAnsi" w:eastAsiaTheme="minorHAnsi" w:hAnsiTheme="minorHAnsi"/>
      <w:sz w:val="22"/>
      <w:szCs w:val="22"/>
      <w:lang w:eastAsia="en-US"/>
    </w:rPr>
  </w:style>
  <w:style w:type="character" w:customStyle="1" w:styleId="10">
    <w:name w:val="Заголовок 1 Знак"/>
    <w:basedOn w:val="a0"/>
    <w:link w:val="1"/>
    <w:rsid w:val="008F5760"/>
    <w:rPr>
      <w:rFonts w:asciiTheme="majorHAnsi" w:eastAsiaTheme="majorEastAsia" w:hAnsiTheme="majorHAnsi" w:cstheme="majorBidi"/>
      <w:color w:val="365F91" w:themeColor="accent1" w:themeShade="BF"/>
      <w:sz w:val="32"/>
      <w:szCs w:val="32"/>
      <w:lang w:eastAsia="ru-RU"/>
    </w:rPr>
  </w:style>
  <w:style w:type="character" w:customStyle="1" w:styleId="20">
    <w:name w:val="Заголовок 2 Знак"/>
    <w:basedOn w:val="a0"/>
    <w:link w:val="2"/>
    <w:rsid w:val="008F5760"/>
    <w:rPr>
      <w:rFonts w:ascii="Times New Roman" w:eastAsia="Times New Roman" w:hAnsi="Times New Roman" w:cs="Times New Roman"/>
      <w:sz w:val="24"/>
      <w:szCs w:val="20"/>
      <w:lang w:eastAsia="ru-RU"/>
    </w:rPr>
  </w:style>
  <w:style w:type="character" w:customStyle="1" w:styleId="30">
    <w:name w:val="Заголовок 3 Знак"/>
    <w:basedOn w:val="a0"/>
    <w:link w:val="3"/>
    <w:rsid w:val="008F5760"/>
    <w:rPr>
      <w:rFonts w:ascii="Times New Roman" w:eastAsia="Times New Roman" w:hAnsi="Times New Roman" w:cs="Times New Roman"/>
      <w:sz w:val="24"/>
      <w:szCs w:val="20"/>
      <w:lang w:val="uk-UA" w:eastAsia="ru-RU"/>
    </w:rPr>
  </w:style>
  <w:style w:type="character" w:customStyle="1" w:styleId="40">
    <w:name w:val="Заголовок 4 Знак"/>
    <w:basedOn w:val="a0"/>
    <w:link w:val="4"/>
    <w:rsid w:val="008F5760"/>
    <w:rPr>
      <w:rFonts w:ascii="Times New Roman" w:eastAsia="Times New Roman" w:hAnsi="Times New Roman" w:cs="Times New Roman"/>
      <w:sz w:val="24"/>
      <w:szCs w:val="20"/>
      <w:lang w:eastAsia="ru-RU"/>
    </w:rPr>
  </w:style>
  <w:style w:type="character" w:customStyle="1" w:styleId="50">
    <w:name w:val="Заголовок 5 Знак"/>
    <w:basedOn w:val="a0"/>
    <w:link w:val="5"/>
    <w:rsid w:val="008F5760"/>
    <w:rPr>
      <w:rFonts w:ascii="Times New Roman" w:eastAsia="Times New Roman" w:hAnsi="Times New Roman" w:cs="Times New Roman"/>
      <w:b/>
      <w:color w:val="000000"/>
      <w:lang w:eastAsia="ru-RU"/>
    </w:rPr>
  </w:style>
  <w:style w:type="character" w:customStyle="1" w:styleId="60">
    <w:name w:val="Заголовок 6 Знак"/>
    <w:basedOn w:val="a0"/>
    <w:link w:val="6"/>
    <w:rsid w:val="008F5760"/>
    <w:rPr>
      <w:rFonts w:ascii="Times New Roman" w:eastAsia="Times New Roman" w:hAnsi="Times New Roman" w:cs="Times New Roman"/>
      <w:b/>
      <w:color w:val="000000"/>
      <w:sz w:val="20"/>
      <w:szCs w:val="20"/>
      <w:lang w:eastAsia="ru-RU"/>
    </w:rPr>
  </w:style>
  <w:style w:type="paragraph" w:styleId="a9">
    <w:name w:val="Body Text"/>
    <w:basedOn w:val="a"/>
    <w:link w:val="11"/>
    <w:uiPriority w:val="99"/>
    <w:unhideWhenUsed/>
    <w:rsid w:val="008F5760"/>
    <w:rPr>
      <w:b/>
      <w:sz w:val="24"/>
    </w:rPr>
  </w:style>
  <w:style w:type="character" w:customStyle="1" w:styleId="aa">
    <w:name w:val="Основной текст Знак"/>
    <w:basedOn w:val="a0"/>
    <w:uiPriority w:val="99"/>
    <w:rsid w:val="008F5760"/>
    <w:rPr>
      <w:rFonts w:ascii="Times New Roman" w:eastAsia="Times New Roman" w:hAnsi="Times New Roman" w:cs="Times New Roman"/>
      <w:sz w:val="20"/>
      <w:szCs w:val="20"/>
      <w:lang w:eastAsia="ru-RU"/>
    </w:rPr>
  </w:style>
  <w:style w:type="character" w:customStyle="1" w:styleId="11">
    <w:name w:val="Основной текст Знак1"/>
    <w:basedOn w:val="a0"/>
    <w:link w:val="a9"/>
    <w:uiPriority w:val="99"/>
    <w:locked/>
    <w:rsid w:val="008F5760"/>
    <w:rPr>
      <w:rFonts w:ascii="Times New Roman" w:eastAsia="Times New Roman" w:hAnsi="Times New Roman" w:cs="Times New Roman"/>
      <w:b/>
      <w:sz w:val="24"/>
      <w:szCs w:val="20"/>
      <w:lang w:eastAsia="ru-RU"/>
    </w:rPr>
  </w:style>
  <w:style w:type="paragraph" w:styleId="ab">
    <w:name w:val="List Paragraph"/>
    <w:basedOn w:val="a"/>
    <w:uiPriority w:val="34"/>
    <w:qFormat/>
    <w:rsid w:val="008F5760"/>
    <w:pPr>
      <w:spacing w:after="200" w:line="276" w:lineRule="auto"/>
      <w:ind w:left="720"/>
      <w:contextualSpacing/>
    </w:pPr>
    <w:rPr>
      <w:rFonts w:asciiTheme="minorHAnsi" w:eastAsiaTheme="minorEastAsia" w:hAnsiTheme="minorHAnsi" w:cstheme="minorBidi"/>
      <w:sz w:val="22"/>
      <w:szCs w:val="22"/>
    </w:rPr>
  </w:style>
  <w:style w:type="character" w:customStyle="1" w:styleId="FontStyle12">
    <w:name w:val="Font Style12"/>
    <w:rsid w:val="008F5760"/>
    <w:rPr>
      <w:rFonts w:ascii="Times New Roman" w:hAnsi="Times New Roman" w:cs="Times New Roman" w:hint="default"/>
      <w:b/>
      <w:bCs/>
      <w:i/>
      <w:iCs/>
      <w:sz w:val="32"/>
      <w:szCs w:val="32"/>
    </w:rPr>
  </w:style>
  <w:style w:type="paragraph" w:styleId="ac">
    <w:name w:val="header"/>
    <w:basedOn w:val="a"/>
    <w:link w:val="ad"/>
    <w:unhideWhenUsed/>
    <w:rsid w:val="008F5760"/>
    <w:pPr>
      <w:tabs>
        <w:tab w:val="center" w:pos="4677"/>
        <w:tab w:val="right" w:pos="9355"/>
      </w:tabs>
    </w:pPr>
    <w:rPr>
      <w:rFonts w:asciiTheme="minorHAnsi" w:eastAsiaTheme="minorEastAsia" w:hAnsiTheme="minorHAnsi" w:cstheme="minorBidi"/>
      <w:sz w:val="22"/>
      <w:szCs w:val="22"/>
    </w:rPr>
  </w:style>
  <w:style w:type="character" w:customStyle="1" w:styleId="ad">
    <w:name w:val="Верхний колонтитул Знак"/>
    <w:basedOn w:val="a0"/>
    <w:link w:val="ac"/>
    <w:rsid w:val="008F5760"/>
    <w:rPr>
      <w:rFonts w:eastAsiaTheme="minorEastAsia"/>
      <w:lang w:eastAsia="ru-RU"/>
    </w:rPr>
  </w:style>
  <w:style w:type="paragraph" w:styleId="ae">
    <w:name w:val="footer"/>
    <w:basedOn w:val="a"/>
    <w:link w:val="af"/>
    <w:unhideWhenUsed/>
    <w:rsid w:val="008F5760"/>
    <w:pPr>
      <w:tabs>
        <w:tab w:val="center" w:pos="4677"/>
        <w:tab w:val="right" w:pos="9355"/>
      </w:tabs>
    </w:pPr>
    <w:rPr>
      <w:rFonts w:asciiTheme="minorHAnsi" w:eastAsiaTheme="minorEastAsia" w:hAnsiTheme="minorHAnsi" w:cstheme="minorBidi"/>
      <w:sz w:val="22"/>
      <w:szCs w:val="22"/>
    </w:rPr>
  </w:style>
  <w:style w:type="character" w:customStyle="1" w:styleId="af">
    <w:name w:val="Нижний колонтитул Знак"/>
    <w:basedOn w:val="a0"/>
    <w:link w:val="ae"/>
    <w:rsid w:val="008F5760"/>
    <w:rPr>
      <w:rFonts w:eastAsiaTheme="minorEastAsia"/>
      <w:lang w:eastAsia="ru-RU"/>
    </w:rPr>
  </w:style>
  <w:style w:type="paragraph" w:customStyle="1" w:styleId="23">
    <w:name w:val="Заголовок2"/>
    <w:basedOn w:val="a"/>
    <w:next w:val="a"/>
    <w:autoRedefine/>
    <w:qFormat/>
    <w:rsid w:val="008F5760"/>
    <w:pPr>
      <w:spacing w:before="240" w:after="60"/>
      <w:outlineLvl w:val="0"/>
    </w:pPr>
    <w:rPr>
      <w:rFonts w:ascii="Cambria" w:hAnsi="Cambria"/>
      <w:b/>
      <w:bCs/>
      <w:kern w:val="28"/>
      <w:sz w:val="32"/>
      <w:szCs w:val="32"/>
      <w:lang w:val="uk-UA"/>
    </w:rPr>
  </w:style>
  <w:style w:type="character" w:customStyle="1" w:styleId="12">
    <w:name w:val="Название Знак1"/>
    <w:rsid w:val="008F5760"/>
    <w:rPr>
      <w:rFonts w:ascii="Cambria" w:hAnsi="Cambria"/>
      <w:b/>
      <w:bCs/>
      <w:kern w:val="28"/>
      <w:sz w:val="32"/>
      <w:szCs w:val="32"/>
    </w:rPr>
  </w:style>
  <w:style w:type="paragraph" w:customStyle="1" w:styleId="af0">
    <w:name w:val="Знак Знак Знак Знак Знак Знак"/>
    <w:basedOn w:val="a"/>
    <w:rsid w:val="008F5760"/>
    <w:rPr>
      <w:rFonts w:ascii="Verdana" w:eastAsia="MS Mincho" w:hAnsi="Verdana"/>
      <w:sz w:val="24"/>
      <w:szCs w:val="24"/>
      <w:lang w:val="en-US" w:eastAsia="en-US"/>
    </w:rPr>
  </w:style>
  <w:style w:type="paragraph" w:customStyle="1" w:styleId="13">
    <w:name w:val="Обычный1"/>
    <w:rsid w:val="008F5760"/>
    <w:pPr>
      <w:spacing w:after="0" w:line="240" w:lineRule="auto"/>
    </w:pPr>
    <w:rPr>
      <w:rFonts w:ascii="Times New Roman" w:eastAsia="Times New Roman" w:hAnsi="Times New Roman" w:cs="Times New Roman"/>
      <w:snapToGrid w:val="0"/>
      <w:sz w:val="28"/>
      <w:szCs w:val="20"/>
      <w:lang w:eastAsia="ru-RU"/>
    </w:rPr>
  </w:style>
  <w:style w:type="paragraph" w:styleId="af1">
    <w:name w:val="Normal (Web)"/>
    <w:basedOn w:val="a"/>
    <w:uiPriority w:val="99"/>
    <w:rsid w:val="008F5760"/>
    <w:pPr>
      <w:spacing w:before="100" w:beforeAutospacing="1" w:after="100" w:afterAutospacing="1"/>
    </w:pPr>
    <w:rPr>
      <w:sz w:val="24"/>
      <w:szCs w:val="24"/>
      <w:lang w:val="uk-UA"/>
    </w:rPr>
  </w:style>
  <w:style w:type="paragraph" w:customStyle="1" w:styleId="Default">
    <w:name w:val="Default"/>
    <w:rsid w:val="008F576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rvts0">
    <w:name w:val="rvts0"/>
    <w:basedOn w:val="a0"/>
    <w:rsid w:val="008F5760"/>
  </w:style>
  <w:style w:type="paragraph" w:customStyle="1" w:styleId="rvps2">
    <w:name w:val="rvps2"/>
    <w:basedOn w:val="a"/>
    <w:rsid w:val="008F5760"/>
    <w:pPr>
      <w:spacing w:before="100" w:beforeAutospacing="1" w:after="100" w:afterAutospacing="1"/>
    </w:pPr>
    <w:rPr>
      <w:sz w:val="24"/>
      <w:szCs w:val="24"/>
      <w:lang w:val="uk-UA"/>
    </w:rPr>
  </w:style>
  <w:style w:type="paragraph" w:styleId="HTML">
    <w:name w:val="HTML Preformatted"/>
    <w:basedOn w:val="a"/>
    <w:link w:val="HTML0"/>
    <w:uiPriority w:val="99"/>
    <w:rsid w:val="008F57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uk-UA"/>
    </w:rPr>
  </w:style>
  <w:style w:type="character" w:customStyle="1" w:styleId="HTML0">
    <w:name w:val="Стандартный HTML Знак"/>
    <w:basedOn w:val="a0"/>
    <w:link w:val="HTML"/>
    <w:uiPriority w:val="99"/>
    <w:rsid w:val="008F5760"/>
    <w:rPr>
      <w:rFonts w:ascii="Courier New" w:eastAsia="Times New Roman" w:hAnsi="Courier New" w:cs="Courier New"/>
      <w:sz w:val="20"/>
      <w:szCs w:val="20"/>
      <w:lang w:val="uk-UA" w:eastAsia="ru-RU"/>
    </w:rPr>
  </w:style>
  <w:style w:type="paragraph" w:customStyle="1" w:styleId="CharCharCharChar">
    <w:name w:val="Char Знак Знак Char Знак Знак Char Знак Знак Char Знак Знак Знак Знак Знак Знак Знак Знак Знак Знак"/>
    <w:basedOn w:val="a"/>
    <w:rsid w:val="008F5760"/>
    <w:rPr>
      <w:rFonts w:ascii="Verdana" w:hAnsi="Verdana" w:cs="Verdana"/>
      <w:lang w:val="en-US" w:eastAsia="en-US"/>
    </w:rPr>
  </w:style>
  <w:style w:type="character" w:customStyle="1" w:styleId="61">
    <w:name w:val="Знак Знак6"/>
    <w:rsid w:val="008F5760"/>
    <w:rPr>
      <w:rFonts w:ascii="Cambria" w:hAnsi="Cambria"/>
      <w:b/>
      <w:bCs/>
      <w:kern w:val="32"/>
      <w:sz w:val="32"/>
      <w:szCs w:val="32"/>
    </w:rPr>
  </w:style>
  <w:style w:type="character" w:customStyle="1" w:styleId="st">
    <w:name w:val="st"/>
    <w:basedOn w:val="a0"/>
    <w:rsid w:val="008F5760"/>
  </w:style>
  <w:style w:type="character" w:styleId="af2">
    <w:name w:val="Emphasis"/>
    <w:qFormat/>
    <w:rsid w:val="008F5760"/>
    <w:rPr>
      <w:i/>
      <w:iCs/>
    </w:rPr>
  </w:style>
  <w:style w:type="character" w:styleId="af3">
    <w:name w:val="page number"/>
    <w:basedOn w:val="a0"/>
    <w:rsid w:val="008F5760"/>
  </w:style>
  <w:style w:type="character" w:customStyle="1" w:styleId="hps">
    <w:name w:val="hps"/>
    <w:basedOn w:val="a0"/>
    <w:rsid w:val="008F5760"/>
  </w:style>
  <w:style w:type="character" w:customStyle="1" w:styleId="shorttext">
    <w:name w:val="short_text"/>
    <w:basedOn w:val="a0"/>
    <w:rsid w:val="008F5760"/>
  </w:style>
  <w:style w:type="character" w:customStyle="1" w:styleId="BodyTextChar">
    <w:name w:val="Body Text Char"/>
    <w:locked/>
    <w:rsid w:val="008F5760"/>
    <w:rPr>
      <w:rFonts w:cs="Times New Roman"/>
      <w:sz w:val="24"/>
      <w:lang w:eastAsia="ru-RU"/>
    </w:rPr>
  </w:style>
  <w:style w:type="paragraph" w:customStyle="1" w:styleId="14">
    <w:name w:val="Абзац списка1"/>
    <w:basedOn w:val="a"/>
    <w:rsid w:val="008F5760"/>
    <w:pPr>
      <w:suppressAutoHyphens/>
      <w:ind w:left="720"/>
      <w:contextualSpacing/>
    </w:pPr>
    <w:rPr>
      <w:sz w:val="24"/>
      <w:szCs w:val="24"/>
      <w:lang w:eastAsia="zh-CN"/>
    </w:rPr>
  </w:style>
  <w:style w:type="character" w:styleId="af4">
    <w:name w:val="Strong"/>
    <w:uiPriority w:val="22"/>
    <w:qFormat/>
    <w:rsid w:val="008F5760"/>
    <w:rPr>
      <w:b/>
      <w:bCs/>
    </w:rPr>
  </w:style>
  <w:style w:type="paragraph" w:customStyle="1" w:styleId="af5">
    <w:name w:val="a"/>
    <w:basedOn w:val="a"/>
    <w:rsid w:val="008F5760"/>
    <w:pPr>
      <w:spacing w:before="100" w:beforeAutospacing="1" w:after="100" w:afterAutospacing="1"/>
    </w:pPr>
    <w:rPr>
      <w:sz w:val="24"/>
      <w:szCs w:val="24"/>
    </w:rPr>
  </w:style>
  <w:style w:type="paragraph" w:styleId="af6">
    <w:name w:val="No Spacing"/>
    <w:uiPriority w:val="1"/>
    <w:qFormat/>
    <w:rsid w:val="008F5760"/>
    <w:pPr>
      <w:spacing w:after="0" w:line="240" w:lineRule="auto"/>
    </w:pPr>
    <w:rPr>
      <w:rFonts w:ascii="Times New Roman" w:eastAsia="Times New Roman" w:hAnsi="Times New Roman" w:cs="Times New Roman"/>
      <w:sz w:val="24"/>
      <w:szCs w:val="24"/>
      <w:lang w:val="uk-UA" w:eastAsia="ru-RU"/>
    </w:rPr>
  </w:style>
  <w:style w:type="character" w:customStyle="1" w:styleId="FontStyle21">
    <w:name w:val="Font Style21"/>
    <w:basedOn w:val="a0"/>
    <w:rsid w:val="008F5760"/>
    <w:rPr>
      <w:rFonts w:ascii="Times New Roman" w:hAnsi="Times New Roman" w:cs="Times New Roman"/>
      <w:sz w:val="16"/>
      <w:szCs w:val="16"/>
    </w:rPr>
  </w:style>
  <w:style w:type="paragraph" w:styleId="af7">
    <w:name w:val="Subtitle"/>
    <w:basedOn w:val="a"/>
    <w:next w:val="a"/>
    <w:link w:val="af8"/>
    <w:rsid w:val="008F5760"/>
    <w:pPr>
      <w:keepNext/>
      <w:keepLines/>
      <w:spacing w:before="360" w:after="80"/>
      <w:contextualSpacing/>
    </w:pPr>
    <w:rPr>
      <w:rFonts w:ascii="Georgia" w:eastAsia="Georgia" w:hAnsi="Georgia" w:cs="Georgia"/>
      <w:i/>
      <w:color w:val="666666"/>
      <w:sz w:val="48"/>
      <w:szCs w:val="48"/>
    </w:rPr>
  </w:style>
  <w:style w:type="character" w:customStyle="1" w:styleId="af8">
    <w:name w:val="Подзаголовок Знак"/>
    <w:basedOn w:val="a0"/>
    <w:link w:val="af7"/>
    <w:rsid w:val="008F5760"/>
    <w:rPr>
      <w:rFonts w:ascii="Georgia" w:eastAsia="Georgia" w:hAnsi="Georgia" w:cs="Georgia"/>
      <w:i/>
      <w:color w:val="666666"/>
      <w:sz w:val="48"/>
      <w:szCs w:val="48"/>
      <w:lang w:eastAsia="ru-RU"/>
    </w:rPr>
  </w:style>
  <w:style w:type="paragraph" w:styleId="af9">
    <w:name w:val="annotation text"/>
    <w:basedOn w:val="a"/>
    <w:link w:val="afa"/>
    <w:uiPriority w:val="99"/>
    <w:semiHidden/>
    <w:unhideWhenUsed/>
    <w:rsid w:val="008F5760"/>
    <w:rPr>
      <w:color w:val="000000"/>
    </w:rPr>
  </w:style>
  <w:style w:type="character" w:customStyle="1" w:styleId="afa">
    <w:name w:val="Текст примечания Знак"/>
    <w:basedOn w:val="a0"/>
    <w:link w:val="af9"/>
    <w:uiPriority w:val="99"/>
    <w:semiHidden/>
    <w:rsid w:val="008F5760"/>
    <w:rPr>
      <w:rFonts w:ascii="Times New Roman" w:eastAsia="Times New Roman" w:hAnsi="Times New Roman" w:cs="Times New Roman"/>
      <w:color w:val="000000"/>
      <w:sz w:val="20"/>
      <w:szCs w:val="20"/>
      <w:lang w:eastAsia="ru-RU"/>
    </w:rPr>
  </w:style>
  <w:style w:type="paragraph" w:customStyle="1" w:styleId="StyleZakonu">
    <w:name w:val="StyleZakonu"/>
    <w:basedOn w:val="a"/>
    <w:rsid w:val="008F5760"/>
    <w:pPr>
      <w:spacing w:after="60" w:line="220" w:lineRule="exact"/>
      <w:ind w:firstLine="284"/>
      <w:jc w:val="both"/>
    </w:pPr>
    <w:rPr>
      <w:lang w:val="uk-UA"/>
    </w:rPr>
  </w:style>
  <w:style w:type="paragraph" w:styleId="24">
    <w:name w:val="Body Text Indent 2"/>
    <w:basedOn w:val="a"/>
    <w:link w:val="25"/>
    <w:rsid w:val="008F5760"/>
    <w:pPr>
      <w:spacing w:after="120" w:line="480" w:lineRule="auto"/>
      <w:ind w:left="283"/>
    </w:pPr>
    <w:rPr>
      <w:sz w:val="24"/>
      <w:szCs w:val="24"/>
      <w:lang w:val="uk-UA"/>
    </w:rPr>
  </w:style>
  <w:style w:type="character" w:customStyle="1" w:styleId="25">
    <w:name w:val="Основной текст с отступом 2 Знак"/>
    <w:basedOn w:val="a0"/>
    <w:link w:val="24"/>
    <w:rsid w:val="008F5760"/>
    <w:rPr>
      <w:rFonts w:ascii="Times New Roman" w:eastAsia="Times New Roman" w:hAnsi="Times New Roman" w:cs="Times New Roman"/>
      <w:sz w:val="24"/>
      <w:szCs w:val="24"/>
      <w:lang w:val="uk-UA" w:eastAsia="ru-RU"/>
    </w:rPr>
  </w:style>
  <w:style w:type="paragraph" w:styleId="26">
    <w:name w:val="Body Text 2"/>
    <w:basedOn w:val="a"/>
    <w:link w:val="27"/>
    <w:uiPriority w:val="99"/>
    <w:unhideWhenUsed/>
    <w:rsid w:val="008F5760"/>
    <w:pPr>
      <w:spacing w:after="120" w:line="480" w:lineRule="auto"/>
    </w:pPr>
    <w:rPr>
      <w:color w:val="000000"/>
    </w:rPr>
  </w:style>
  <w:style w:type="character" w:customStyle="1" w:styleId="27">
    <w:name w:val="Основной текст 2 Знак"/>
    <w:basedOn w:val="a0"/>
    <w:link w:val="26"/>
    <w:uiPriority w:val="99"/>
    <w:rsid w:val="008F5760"/>
    <w:rPr>
      <w:rFonts w:ascii="Times New Roman" w:eastAsia="Times New Roman" w:hAnsi="Times New Roman" w:cs="Times New Roman"/>
      <w:color w:val="000000"/>
      <w:sz w:val="20"/>
      <w:szCs w:val="20"/>
      <w:lang w:eastAsia="ru-RU"/>
    </w:rPr>
  </w:style>
  <w:style w:type="character" w:customStyle="1" w:styleId="apple-converted-space">
    <w:name w:val="apple-converted-space"/>
    <w:basedOn w:val="a0"/>
    <w:rsid w:val="008F5760"/>
  </w:style>
  <w:style w:type="paragraph" w:customStyle="1" w:styleId="Normalny1">
    <w:name w:val="Normalny1"/>
    <w:rsid w:val="008F5760"/>
    <w:pPr>
      <w:spacing w:after="0"/>
    </w:pPr>
    <w:rPr>
      <w:rFonts w:ascii="Arial" w:eastAsia="Times New Roman" w:hAnsi="Arial" w:cs="Arial"/>
      <w:color w:val="000000"/>
      <w:lang w:val="pl-PL" w:eastAsia="pl-PL"/>
    </w:rPr>
  </w:style>
  <w:style w:type="character" w:customStyle="1" w:styleId="afb">
    <w:name w:val="Основной текст_"/>
    <w:link w:val="28"/>
    <w:rsid w:val="008F5760"/>
    <w:rPr>
      <w:rFonts w:ascii="Arial" w:eastAsia="Arial" w:hAnsi="Arial" w:cs="Arial"/>
      <w:spacing w:val="4"/>
      <w:sz w:val="17"/>
      <w:szCs w:val="17"/>
      <w:shd w:val="clear" w:color="auto" w:fill="FFFFFF"/>
    </w:rPr>
  </w:style>
  <w:style w:type="paragraph" w:customStyle="1" w:styleId="28">
    <w:name w:val="Основной текст2"/>
    <w:basedOn w:val="a"/>
    <w:link w:val="afb"/>
    <w:rsid w:val="008F5760"/>
    <w:pPr>
      <w:widowControl w:val="0"/>
      <w:shd w:val="clear" w:color="auto" w:fill="FFFFFF"/>
      <w:spacing w:line="370" w:lineRule="exact"/>
      <w:ind w:hanging="260"/>
      <w:jc w:val="both"/>
    </w:pPr>
    <w:rPr>
      <w:rFonts w:ascii="Arial" w:eastAsia="Arial" w:hAnsi="Arial" w:cs="Arial"/>
      <w:spacing w:val="4"/>
      <w:sz w:val="17"/>
      <w:szCs w:val="17"/>
      <w:lang w:eastAsia="en-US"/>
    </w:rPr>
  </w:style>
  <w:style w:type="character" w:customStyle="1" w:styleId="29">
    <w:name w:val="Заголовок №2_"/>
    <w:link w:val="2a"/>
    <w:rsid w:val="008F5760"/>
    <w:rPr>
      <w:rFonts w:ascii="Arial" w:eastAsia="Arial" w:hAnsi="Arial" w:cs="Arial"/>
      <w:b/>
      <w:bCs/>
      <w:shd w:val="clear" w:color="auto" w:fill="FFFFFF"/>
    </w:rPr>
  </w:style>
  <w:style w:type="paragraph" w:customStyle="1" w:styleId="2a">
    <w:name w:val="Заголовок №2"/>
    <w:basedOn w:val="a"/>
    <w:link w:val="29"/>
    <w:rsid w:val="008F5760"/>
    <w:pPr>
      <w:widowControl w:val="0"/>
      <w:shd w:val="clear" w:color="auto" w:fill="FFFFFF"/>
      <w:spacing w:before="240" w:after="240" w:line="0" w:lineRule="atLeast"/>
      <w:jc w:val="both"/>
      <w:outlineLvl w:val="1"/>
    </w:pPr>
    <w:rPr>
      <w:rFonts w:ascii="Arial" w:eastAsia="Arial" w:hAnsi="Arial" w:cs="Arial"/>
      <w:b/>
      <w:bCs/>
      <w:sz w:val="22"/>
      <w:szCs w:val="22"/>
      <w:lang w:eastAsia="en-US"/>
    </w:rPr>
  </w:style>
  <w:style w:type="character" w:customStyle="1" w:styleId="30pt">
    <w:name w:val="Основной текст (3) + Не курсив@Интервал 0 pt"/>
    <w:rsid w:val="008F5760"/>
    <w:rPr>
      <w:rFonts w:ascii="Arial" w:eastAsia="Arial" w:hAnsi="Arial" w:cs="Arial"/>
      <w:b w:val="0"/>
      <w:bCs w:val="0"/>
      <w:i/>
      <w:iCs/>
      <w:smallCaps w:val="0"/>
      <w:strike w:val="0"/>
      <w:color w:val="000000"/>
      <w:spacing w:val="4"/>
      <w:w w:val="100"/>
      <w:position w:val="0"/>
      <w:sz w:val="17"/>
      <w:szCs w:val="17"/>
      <w:u w:val="single"/>
      <w:lang w:val="uk-UA"/>
    </w:rPr>
  </w:style>
  <w:style w:type="character" w:customStyle="1" w:styleId="51">
    <w:name w:val="Основной текст (5)_"/>
    <w:link w:val="52"/>
    <w:rsid w:val="008F5760"/>
    <w:rPr>
      <w:rFonts w:ascii="Arial" w:eastAsia="Arial" w:hAnsi="Arial" w:cs="Arial"/>
      <w:spacing w:val="5"/>
      <w:sz w:val="15"/>
      <w:szCs w:val="15"/>
      <w:shd w:val="clear" w:color="auto" w:fill="FFFFFF"/>
    </w:rPr>
  </w:style>
  <w:style w:type="paragraph" w:customStyle="1" w:styleId="52">
    <w:name w:val="Основной текст (5)"/>
    <w:basedOn w:val="a"/>
    <w:link w:val="51"/>
    <w:rsid w:val="008F5760"/>
    <w:pPr>
      <w:widowControl w:val="0"/>
      <w:shd w:val="clear" w:color="auto" w:fill="FFFFFF"/>
      <w:spacing w:before="780" w:after="180" w:line="0" w:lineRule="atLeast"/>
      <w:jc w:val="both"/>
    </w:pPr>
    <w:rPr>
      <w:rFonts w:ascii="Arial" w:eastAsia="Arial" w:hAnsi="Arial" w:cs="Arial"/>
      <w:spacing w:val="5"/>
      <w:sz w:val="15"/>
      <w:szCs w:val="15"/>
      <w:lang w:eastAsia="en-US"/>
    </w:rPr>
  </w:style>
  <w:style w:type="character" w:customStyle="1" w:styleId="8pt">
    <w:name w:val="Основной текст + 8 pt@Полужирный"/>
    <w:rsid w:val="008F5760"/>
    <w:rPr>
      <w:rFonts w:ascii="Arial" w:eastAsia="Arial" w:hAnsi="Arial" w:cs="Arial"/>
      <w:b/>
      <w:bCs/>
      <w:color w:val="000000"/>
      <w:spacing w:val="3"/>
      <w:w w:val="100"/>
      <w:position w:val="0"/>
      <w:sz w:val="16"/>
      <w:szCs w:val="16"/>
      <w:shd w:val="clear" w:color="auto" w:fill="FFFFFF"/>
      <w:lang w:val="uk-UA"/>
    </w:rPr>
  </w:style>
  <w:style w:type="paragraph" w:customStyle="1" w:styleId="15">
    <w:name w:val="Основной текст1"/>
    <w:basedOn w:val="a"/>
    <w:rsid w:val="008F5760"/>
    <w:pPr>
      <w:widowControl w:val="0"/>
      <w:shd w:val="clear" w:color="auto" w:fill="FFFFFF"/>
      <w:spacing w:before="300" w:after="300" w:line="274" w:lineRule="exact"/>
    </w:pPr>
    <w:rPr>
      <w:rFonts w:ascii="Arial" w:eastAsia="Arial" w:hAnsi="Arial" w:cs="Arial"/>
      <w:spacing w:val="3"/>
      <w:sz w:val="19"/>
      <w:szCs w:val="19"/>
      <w:lang w:val="uk-UA" w:eastAsia="en-US"/>
    </w:rPr>
  </w:style>
</w:styles>
</file>

<file path=word/webSettings.xml><?xml version="1.0" encoding="utf-8"?>
<w:webSettings xmlns:r="http://schemas.openxmlformats.org/officeDocument/2006/relationships" xmlns:w="http://schemas.openxmlformats.org/wordprocessingml/2006/main">
  <w:divs>
    <w:div w:id="207912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16</Pages>
  <Words>4087</Words>
  <Characters>23301</Characters>
  <Application>Microsoft Office Word</Application>
  <DocSecurity>0</DocSecurity>
  <Lines>194</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27334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Nadezhda;Alex.d</dc:creator>
  <cp:lastModifiedBy>AcerVCA</cp:lastModifiedBy>
  <cp:revision>6</cp:revision>
  <cp:lastPrinted>2021-07-14T10:26:00Z</cp:lastPrinted>
  <dcterms:created xsi:type="dcterms:W3CDTF">2021-07-14T08:32:00Z</dcterms:created>
  <dcterms:modified xsi:type="dcterms:W3CDTF">2021-07-23T12:20:00Z</dcterms:modified>
</cp:coreProperties>
</file>